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2B20" w14:textId="77777777" w:rsidR="00990524" w:rsidRDefault="00990524" w:rsidP="00990524">
      <w:pPr>
        <w:pStyle w:val="NoSpacing"/>
        <w:tabs>
          <w:tab w:val="left" w:pos="1134"/>
        </w:tabs>
        <w:rPr>
          <w:b/>
          <w:bCs/>
        </w:rPr>
      </w:pPr>
      <w:r>
        <w:rPr>
          <w:b/>
          <w:bCs/>
        </w:rPr>
        <w:t>Summary of research published by archaeologist Dr. Ruth Gruhn based on excavations at Calling Lake</w:t>
      </w:r>
    </w:p>
    <w:p w14:paraId="2D80DFEE" w14:textId="77777777" w:rsidR="00BD3005" w:rsidRDefault="00BD3005" w:rsidP="00C55AC7">
      <w:pPr>
        <w:pStyle w:val="NoSpacing"/>
        <w:tabs>
          <w:tab w:val="left" w:pos="1134"/>
        </w:tabs>
      </w:pPr>
    </w:p>
    <w:p w14:paraId="051E1F5A" w14:textId="28D5CF5D" w:rsidR="00C55AC7" w:rsidRDefault="00C55AC7" w:rsidP="00C55AC7">
      <w:pPr>
        <w:pStyle w:val="NoSpacing"/>
        <w:tabs>
          <w:tab w:val="left" w:pos="1134"/>
        </w:tabs>
      </w:pPr>
      <w:r>
        <w:t xml:space="preserve">Title: </w:t>
      </w:r>
      <w:r>
        <w:tab/>
      </w:r>
      <w:r w:rsidRPr="00B474F0">
        <w:rPr>
          <w:b/>
          <w:bCs/>
        </w:rPr>
        <w:t>Archaeological Research at Calling Lake, Northern Alberta</w:t>
      </w:r>
    </w:p>
    <w:p w14:paraId="6FA5684E" w14:textId="77777777" w:rsidR="00C55AC7" w:rsidRDefault="00C55AC7" w:rsidP="00C55AC7">
      <w:pPr>
        <w:pStyle w:val="NoSpacing"/>
        <w:tabs>
          <w:tab w:val="left" w:pos="1134"/>
        </w:tabs>
        <w:ind w:left="720" w:hanging="720"/>
      </w:pPr>
      <w:r>
        <w:tab/>
      </w:r>
      <w:r>
        <w:tab/>
        <w:t>Archaeological Survey of Canada Paper No. 99</w:t>
      </w:r>
    </w:p>
    <w:p w14:paraId="379F6369" w14:textId="77777777" w:rsidR="00C55AC7" w:rsidRDefault="00C55AC7" w:rsidP="00C55AC7">
      <w:pPr>
        <w:pStyle w:val="NoSpacing"/>
        <w:tabs>
          <w:tab w:val="left" w:pos="1134"/>
        </w:tabs>
        <w:ind w:left="720" w:hanging="720"/>
      </w:pPr>
      <w:r>
        <w:t>Series:</w:t>
      </w:r>
      <w:r>
        <w:tab/>
      </w:r>
      <w:r>
        <w:tab/>
        <w:t>National Museum of Man Mercury Series</w:t>
      </w:r>
    </w:p>
    <w:p w14:paraId="78B57C59" w14:textId="77777777" w:rsidR="00C55AC7" w:rsidRDefault="00C55AC7" w:rsidP="00C55AC7">
      <w:pPr>
        <w:pStyle w:val="NoSpacing"/>
        <w:tabs>
          <w:tab w:val="left" w:pos="1134"/>
        </w:tabs>
      </w:pPr>
      <w:r>
        <w:t>Author:</w:t>
      </w:r>
      <w:r>
        <w:tab/>
      </w:r>
      <w:r w:rsidRPr="00F925E3">
        <w:t xml:space="preserve">Dr. </w:t>
      </w:r>
      <w:r>
        <w:t>Ruth Gruhn</w:t>
      </w:r>
    </w:p>
    <w:p w14:paraId="65704DED" w14:textId="77777777" w:rsidR="00C55AC7" w:rsidRDefault="00C55AC7" w:rsidP="00C55AC7">
      <w:pPr>
        <w:pStyle w:val="NoSpacing"/>
        <w:tabs>
          <w:tab w:val="left" w:pos="1134"/>
        </w:tabs>
      </w:pPr>
      <w:r>
        <w:t>Published:</w:t>
      </w:r>
      <w:r>
        <w:tab/>
        <w:t>National Museums of Canada, Ottawa, 1981</w:t>
      </w:r>
    </w:p>
    <w:p w14:paraId="206A7702" w14:textId="77777777" w:rsidR="00C55AC7" w:rsidRDefault="00C55AC7" w:rsidP="00C55AC7">
      <w:pPr>
        <w:pStyle w:val="NoSpacing"/>
        <w:tabs>
          <w:tab w:val="left" w:pos="1134"/>
        </w:tabs>
      </w:pPr>
      <w:r>
        <w:t>Copyright:</w:t>
      </w:r>
      <w:r>
        <w:tab/>
      </w:r>
      <w:r w:rsidR="00423552">
        <w:t>Crown Copyright Reserved</w:t>
      </w:r>
      <w:r>
        <w:t xml:space="preserve"> </w:t>
      </w:r>
    </w:p>
    <w:p w14:paraId="2F644F82" w14:textId="77777777" w:rsidR="00C55AC7" w:rsidRDefault="00C55AC7" w:rsidP="00C55AC7">
      <w:pPr>
        <w:pStyle w:val="NoSpacing"/>
        <w:tabs>
          <w:tab w:val="left" w:pos="1134"/>
        </w:tabs>
      </w:pPr>
      <w:r>
        <w:t>ISSN:</w:t>
      </w:r>
      <w:r>
        <w:tab/>
        <w:t>0316-1854</w:t>
      </w:r>
    </w:p>
    <w:p w14:paraId="364B0884" w14:textId="77777777" w:rsidR="00C55AC7" w:rsidRDefault="00C55AC7" w:rsidP="00C55AC7">
      <w:pPr>
        <w:pStyle w:val="NoSpacing"/>
        <w:tabs>
          <w:tab w:val="left" w:pos="1134"/>
        </w:tabs>
      </w:pPr>
    </w:p>
    <w:p w14:paraId="77928512" w14:textId="77777777" w:rsidR="00C55AC7" w:rsidRPr="00520A81" w:rsidRDefault="00C55AC7" w:rsidP="00C55AC7">
      <w:pPr>
        <w:tabs>
          <w:tab w:val="left" w:pos="1276"/>
        </w:tabs>
        <w:rPr>
          <w:b/>
        </w:rPr>
      </w:pPr>
      <w:r w:rsidRPr="00520A81">
        <w:rPr>
          <w:b/>
        </w:rPr>
        <w:t>Overview</w:t>
      </w:r>
    </w:p>
    <w:p w14:paraId="4B07EA91" w14:textId="77777777" w:rsidR="007022DD" w:rsidRDefault="003F3F36">
      <w:r>
        <w:t>A</w:t>
      </w:r>
      <w:r w:rsidR="003A5FEB">
        <w:t xml:space="preserve">n archaeological survey of </w:t>
      </w:r>
      <w:r w:rsidR="00423552">
        <w:t>Calling Lake</w:t>
      </w:r>
      <w:r w:rsidR="003A5FEB">
        <w:t xml:space="preserve"> </w:t>
      </w:r>
      <w:r w:rsidR="009604C8">
        <w:t xml:space="preserve">led </w:t>
      </w:r>
      <w:r>
        <w:t xml:space="preserve">by Dr. Ruth Gruhn </w:t>
      </w:r>
      <w:r w:rsidR="009604C8">
        <w:t>of the U</w:t>
      </w:r>
      <w:r>
        <w:t xml:space="preserve">niversity of Alberta unearthed </w:t>
      </w:r>
      <w:r w:rsidR="003A5FEB">
        <w:t>“an abundance of prehistoric material</w:t>
      </w:r>
      <w:r w:rsidR="005B19EC">
        <w:t>”</w:t>
      </w:r>
      <w:r w:rsidR="003A5FEB">
        <w:t xml:space="preserve"> </w:t>
      </w:r>
      <w:r w:rsidR="005B19EC">
        <w:t xml:space="preserve">whose styles suggest </w:t>
      </w:r>
      <w:r w:rsidR="00B82C65">
        <w:t xml:space="preserve">human </w:t>
      </w:r>
      <w:r w:rsidR="005B19EC">
        <w:t xml:space="preserve">occupation as far back as 3000 BC. </w:t>
      </w:r>
      <w:r w:rsidR="009604C8">
        <w:t>Her team e</w:t>
      </w:r>
      <w:r>
        <w:t>xcavat</w:t>
      </w:r>
      <w:r w:rsidR="009604C8">
        <w:t>ed</w:t>
      </w:r>
      <w:r w:rsidR="003A5FEB">
        <w:t xml:space="preserve"> four prehistoric campsites</w:t>
      </w:r>
      <w:r>
        <w:t xml:space="preserve"> </w:t>
      </w:r>
      <w:r w:rsidR="005B19EC">
        <w:t>on the east and southeast shore between 1966 and 1968</w:t>
      </w:r>
      <w:r w:rsidR="009604C8">
        <w:t>,</w:t>
      </w:r>
      <w:r w:rsidR="005B19EC">
        <w:t xml:space="preserve"> </w:t>
      </w:r>
      <w:r>
        <w:t>turn</w:t>
      </w:r>
      <w:r w:rsidR="009604C8">
        <w:t>ing</w:t>
      </w:r>
      <w:r>
        <w:t xml:space="preserve"> up </w:t>
      </w:r>
      <w:proofErr w:type="spellStart"/>
      <w:r>
        <w:t>microblades</w:t>
      </w:r>
      <w:proofErr w:type="spellEnd"/>
      <w:r>
        <w:t>, projectile points, bifaces, scrapers and heavy tools</w:t>
      </w:r>
      <w:r w:rsidR="005B19EC">
        <w:t>. Most objects could be linked with cultures of the northern boreal forest, although projectile point styles suggest affiliations with Plains traditions in the south.</w:t>
      </w:r>
      <w:r>
        <w:t xml:space="preserve"> </w:t>
      </w:r>
    </w:p>
    <w:p w14:paraId="09BE8D3A" w14:textId="77777777" w:rsidR="008D79B1" w:rsidRDefault="001C4BDC">
      <w:r>
        <w:t>Dr. Gruhn’s interest in Calling Lake as a place to explore earlier Boreal Forest cultures was sparked by a report by Fred Broadbent, a member of the Archaeological Society of Alberta, on materials found east of his summer cabin on the east shore of the lake. A preliminary survey by Drs. Gruhn and Alan Bryan in 1965 recorded several other sites</w:t>
      </w:r>
      <w:r w:rsidR="008F0A66">
        <w:t xml:space="preserve">, and seven have now been identified, </w:t>
      </w:r>
      <w:r w:rsidR="007416F7">
        <w:t>most</w:t>
      </w:r>
      <w:r w:rsidR="008F0A66">
        <w:t xml:space="preserve"> near the mouth of small streams or on sand ridges</w:t>
      </w:r>
      <w:r>
        <w:t xml:space="preserve">. </w:t>
      </w:r>
    </w:p>
    <w:p w14:paraId="6E3CA7A9" w14:textId="77777777" w:rsidR="00EB0B7B" w:rsidRPr="00EB0B7B" w:rsidRDefault="00EB0B7B" w:rsidP="00EB0B7B">
      <w:r w:rsidRPr="00EB0B7B">
        <w:t xml:space="preserve">Anthropological study was also initiated at this time: </w:t>
      </w:r>
      <w:r>
        <w:t xml:space="preserve">see </w:t>
      </w:r>
      <w:r w:rsidRPr="00EB0B7B">
        <w:t>Zierhut 1967, Darnell 1971.</w:t>
      </w:r>
    </w:p>
    <w:p w14:paraId="27F8E413" w14:textId="77777777" w:rsidR="00A673A1" w:rsidRDefault="006871D6">
      <w:pPr>
        <w:rPr>
          <w:b/>
        </w:rPr>
      </w:pPr>
      <w:r>
        <w:rPr>
          <w:b/>
        </w:rPr>
        <w:t>Study</w:t>
      </w:r>
      <w:r w:rsidR="008D79B1" w:rsidRPr="00A673A1">
        <w:rPr>
          <w:b/>
        </w:rPr>
        <w:t xml:space="preserve"> participants</w:t>
      </w:r>
    </w:p>
    <w:p w14:paraId="1252731D" w14:textId="77777777" w:rsidR="008D79B1" w:rsidRDefault="00A673A1" w:rsidP="00A673A1">
      <w:pPr>
        <w:pStyle w:val="ListParagraph"/>
        <w:numPr>
          <w:ilvl w:val="0"/>
          <w:numId w:val="4"/>
        </w:numPr>
      </w:pPr>
      <w:r w:rsidRPr="00A673A1">
        <w:rPr>
          <w:b/>
        </w:rPr>
        <w:t xml:space="preserve">Excavation: </w:t>
      </w:r>
      <w:r w:rsidR="008D79B1">
        <w:t xml:space="preserve">Ken Arnold, Neva Deemer, Maurice Doll, Vaughan Driscoll, Helen </w:t>
      </w:r>
      <w:proofErr w:type="spellStart"/>
      <w:r w:rsidR="008D79B1">
        <w:t>Habgood</w:t>
      </w:r>
      <w:proofErr w:type="spellEnd"/>
      <w:r w:rsidR="008D79B1">
        <w:t xml:space="preserve">, Thelma </w:t>
      </w:r>
      <w:proofErr w:type="spellStart"/>
      <w:r w:rsidR="008D79B1">
        <w:t>Habgood</w:t>
      </w:r>
      <w:proofErr w:type="spellEnd"/>
      <w:r w:rsidR="008D79B1">
        <w:t xml:space="preserve">, Kensaku Hayashi, Sherman Hsu, Isobel Hurlbert, Janis </w:t>
      </w:r>
      <w:proofErr w:type="spellStart"/>
      <w:r w:rsidR="008D79B1">
        <w:t>Kostash</w:t>
      </w:r>
      <w:proofErr w:type="spellEnd"/>
      <w:r w:rsidR="008D79B1">
        <w:t>, Andrée Louis, Lynn Lunde, Ross MacPhee, John Peck, Glenn Snelgrove, Ross Thomson, Norman Zierhut.</w:t>
      </w:r>
    </w:p>
    <w:p w14:paraId="0016DA95" w14:textId="77777777" w:rsidR="008D79B1" w:rsidRDefault="008D79B1" w:rsidP="00A673A1">
      <w:pPr>
        <w:pStyle w:val="ListParagraph"/>
        <w:numPr>
          <w:ilvl w:val="0"/>
          <w:numId w:val="4"/>
        </w:numPr>
      </w:pPr>
      <w:r w:rsidRPr="00A673A1">
        <w:rPr>
          <w:b/>
        </w:rPr>
        <w:t xml:space="preserve">Camp cooks: </w:t>
      </w:r>
      <w:r>
        <w:t xml:space="preserve">Elaine Hennig and Bernice </w:t>
      </w:r>
      <w:proofErr w:type="spellStart"/>
      <w:r>
        <w:t>Bomersback</w:t>
      </w:r>
      <w:proofErr w:type="spellEnd"/>
    </w:p>
    <w:p w14:paraId="07CC3EB4" w14:textId="77777777" w:rsidR="001C4BDC" w:rsidRDefault="008D79B1" w:rsidP="00A673A1">
      <w:pPr>
        <w:pStyle w:val="ListParagraph"/>
        <w:numPr>
          <w:ilvl w:val="0"/>
          <w:numId w:val="4"/>
        </w:numPr>
      </w:pPr>
      <w:r w:rsidRPr="00A673A1">
        <w:rPr>
          <w:b/>
        </w:rPr>
        <w:t>Laboratory analyses:</w:t>
      </w:r>
      <w:r>
        <w:t xml:space="preserve"> Owen Beattie, Richard Will, Wayne Roberts, Douglas </w:t>
      </w:r>
      <w:proofErr w:type="spellStart"/>
      <w:r>
        <w:t>Schnurrenberger</w:t>
      </w:r>
      <w:proofErr w:type="spellEnd"/>
      <w:r>
        <w:t>, Anna Sawicki</w:t>
      </w:r>
      <w:r w:rsidR="001C4BDC">
        <w:t xml:space="preserve"> </w:t>
      </w:r>
    </w:p>
    <w:p w14:paraId="418E3830" w14:textId="77777777" w:rsidR="00B82C65" w:rsidRPr="00B82C65" w:rsidRDefault="006871D6">
      <w:pPr>
        <w:rPr>
          <w:b/>
        </w:rPr>
      </w:pPr>
      <w:r>
        <w:rPr>
          <w:b/>
        </w:rPr>
        <w:t xml:space="preserve">Description of </w:t>
      </w:r>
      <w:r w:rsidR="009604C8">
        <w:rPr>
          <w:b/>
        </w:rPr>
        <w:t xml:space="preserve">Calling Lake and environs </w:t>
      </w:r>
    </w:p>
    <w:p w14:paraId="080E64CC" w14:textId="77777777" w:rsidR="006A349E" w:rsidRDefault="00B82C65">
      <w:r w:rsidRPr="00EA78DF">
        <w:rPr>
          <w:b/>
        </w:rPr>
        <w:t>Calling Lake</w:t>
      </w:r>
      <w:r w:rsidR="00992B7C" w:rsidRPr="00EA78DF">
        <w:rPr>
          <w:b/>
        </w:rPr>
        <w:t>:</w:t>
      </w:r>
      <w:r w:rsidR="00992B7C">
        <w:t xml:space="preserve"> L</w:t>
      </w:r>
      <w:r>
        <w:t>ocated about 225 km due north o</w:t>
      </w:r>
      <w:r w:rsidR="00EA78DF">
        <w:t>f</w:t>
      </w:r>
      <w:r w:rsidR="006871D6">
        <w:t xml:space="preserve"> Edmonton, Alberta (</w:t>
      </w:r>
      <w:r>
        <w:t>approximate Lat. 55</w:t>
      </w:r>
      <w:r w:rsidR="00992B7C" w:rsidRPr="00992B7C">
        <w:rPr>
          <w:vertAlign w:val="superscript"/>
        </w:rPr>
        <w:t>◦</w:t>
      </w:r>
      <w:r w:rsidR="00992B7C">
        <w:rPr>
          <w:vertAlign w:val="superscript"/>
        </w:rPr>
        <w:t xml:space="preserve"> </w:t>
      </w:r>
      <w:r w:rsidR="00992B7C">
        <w:t>15’ N and Long. 113</w:t>
      </w:r>
      <w:r w:rsidR="00992B7C" w:rsidRPr="00992B7C">
        <w:rPr>
          <w:vertAlign w:val="superscript"/>
        </w:rPr>
        <w:t>◦</w:t>
      </w:r>
      <w:r w:rsidR="00992B7C">
        <w:rPr>
          <w:vertAlign w:val="superscript"/>
        </w:rPr>
        <w:t xml:space="preserve"> </w:t>
      </w:r>
      <w:r w:rsidR="00992B7C">
        <w:t>15’ W</w:t>
      </w:r>
      <w:r w:rsidR="006871D6">
        <w:t>)</w:t>
      </w:r>
      <w:r w:rsidR="00992B7C">
        <w:t xml:space="preserve">. </w:t>
      </w:r>
      <w:r w:rsidR="00EA78DF">
        <w:t>Roughly elliptical, about 11 km in diameter</w:t>
      </w:r>
      <w:r w:rsidR="006871D6">
        <w:t>,</w:t>
      </w:r>
      <w:r w:rsidR="006871D6" w:rsidRPr="00EA78DF">
        <w:t xml:space="preserve"> </w:t>
      </w:r>
      <w:r w:rsidR="006871D6">
        <w:t>about 640 metres above mean sea level</w:t>
      </w:r>
      <w:r w:rsidR="006A349E">
        <w:t>. M</w:t>
      </w:r>
      <w:r w:rsidR="00EA78DF">
        <w:t>aximum known depth about 27 metres</w:t>
      </w:r>
      <w:r w:rsidR="006A349E">
        <w:t>; old beach ridges in the southeast sector, coupled with excavations on the east shore, suggest the lake level has dropped several metres</w:t>
      </w:r>
      <w:r w:rsidR="006871D6">
        <w:t xml:space="preserve"> over time</w:t>
      </w:r>
      <w:r w:rsidR="00992B7C">
        <w:t xml:space="preserve">. </w:t>
      </w:r>
      <w:r w:rsidR="00EA78DF">
        <w:t xml:space="preserve">Several small streams drain into the west and southwest side of the lake; the major inlet stream, unnamed, enters from the north at the northwest corner. The outlet, Calling River, flows from the southeast corner and meanders to the Athabasca River, about 25 km to the east. </w:t>
      </w:r>
      <w:r w:rsidR="006A349E">
        <w:t>(</w:t>
      </w:r>
      <w:r w:rsidR="006871D6">
        <w:t xml:space="preserve">p </w:t>
      </w:r>
      <w:r w:rsidR="006A349E">
        <w:t>1)</w:t>
      </w:r>
    </w:p>
    <w:p w14:paraId="2B3DA1D4" w14:textId="77777777" w:rsidR="00B82C65" w:rsidRDefault="006A349E">
      <w:r w:rsidRPr="006A349E">
        <w:rPr>
          <w:b/>
        </w:rPr>
        <w:lastRenderedPageBreak/>
        <w:t xml:space="preserve">Terrain: </w:t>
      </w:r>
      <w:r w:rsidR="00EA78DF">
        <w:t xml:space="preserve">As </w:t>
      </w:r>
      <w:r w:rsidR="006871D6">
        <w:t xml:space="preserve">is </w:t>
      </w:r>
      <w:r w:rsidR="00EA78DF">
        <w:t>common in northern Alberta’s boreal forest zone,</w:t>
      </w:r>
      <w:r>
        <w:t xml:space="preserve"> the lake is surrounded by many smaller lakes and poorly drained muskeg</w:t>
      </w:r>
      <w:r w:rsidR="006871D6">
        <w:t xml:space="preserve"> </w:t>
      </w:r>
      <w:r w:rsidR="006871D6" w:rsidRPr="00B1453F">
        <w:rPr>
          <w:rFonts w:ascii="Calibri" w:hAnsi="Calibri"/>
        </w:rPr>
        <w:t>–</w:t>
      </w:r>
      <w:r w:rsidR="006871D6">
        <w:rPr>
          <w:rFonts w:ascii="Calibri" w:hAnsi="Calibri"/>
        </w:rPr>
        <w:t xml:space="preserve"> a</w:t>
      </w:r>
      <w:r>
        <w:t xml:space="preserve"> heritage of glaciation, which </w:t>
      </w:r>
      <w:r>
        <w:rPr>
          <w:rFonts w:ascii="Calibri" w:hAnsi="Calibri"/>
        </w:rPr>
        <w:t>likely receded by 9000 BC.</w:t>
      </w:r>
      <w:r w:rsidR="00EA78DF">
        <w:t xml:space="preserve"> </w:t>
      </w:r>
      <w:r>
        <w:t>(1)</w:t>
      </w:r>
      <w:r w:rsidR="00A24896">
        <w:t xml:space="preserve"> The lake is in the mixed</w:t>
      </w:r>
      <w:r w:rsidR="00D04852">
        <w:t xml:space="preserve"> </w:t>
      </w:r>
      <w:r w:rsidR="00A24896">
        <w:t>wood section of the boreal forest, with aspen poplar, white spruce and some birch around the lake and black spruce in the muskeg. (</w:t>
      </w:r>
      <w:r w:rsidR="00EB6D30">
        <w:t xml:space="preserve">p </w:t>
      </w:r>
      <w:r w:rsidR="00A24896">
        <w:t>2)</w:t>
      </w:r>
    </w:p>
    <w:p w14:paraId="767612EF" w14:textId="77777777" w:rsidR="00A24896" w:rsidRDefault="00A24896">
      <w:r w:rsidRPr="00A24896">
        <w:rPr>
          <w:b/>
        </w:rPr>
        <w:t>Fish:</w:t>
      </w:r>
      <w:r>
        <w:t xml:space="preserve"> walleye, jackfish or pike, whitefish, suckers, burbot. Commercial fish harvest in mid 1960s of 500,000 pounds, about 90% whitefish. (</w:t>
      </w:r>
      <w:r w:rsidR="00EB6D30">
        <w:t xml:space="preserve">p </w:t>
      </w:r>
      <w:r>
        <w:t>2)</w:t>
      </w:r>
    </w:p>
    <w:p w14:paraId="2AC1619F" w14:textId="77777777" w:rsidR="006A349E" w:rsidRDefault="006A349E">
      <w:r w:rsidRPr="006A349E">
        <w:rPr>
          <w:b/>
        </w:rPr>
        <w:t xml:space="preserve">Climate: </w:t>
      </w:r>
      <w:r>
        <w:t>Long cold winter, short summer. Lake freezes by mid-December</w:t>
      </w:r>
      <w:r w:rsidR="00A24896">
        <w:t>;</w:t>
      </w:r>
      <w:r>
        <w:t xml:space="preserve"> ice breaks up (with considerable noise, hence the name Calling Lake) by mid-May. </w:t>
      </w:r>
      <w:r w:rsidR="00A24896">
        <w:t>(</w:t>
      </w:r>
      <w:r w:rsidR="00EB6D30">
        <w:t xml:space="preserve">p </w:t>
      </w:r>
      <w:r w:rsidR="00A24896">
        <w:t>1)</w:t>
      </w:r>
    </w:p>
    <w:p w14:paraId="57CAE1E8" w14:textId="77777777" w:rsidR="00A24896" w:rsidRDefault="00A24896">
      <w:r w:rsidRPr="006D6162">
        <w:rPr>
          <w:b/>
        </w:rPr>
        <w:t>Settlement:</w:t>
      </w:r>
      <w:r>
        <w:t xml:space="preserve"> Now heavily concentrated on east and southeast shores. West shore </w:t>
      </w:r>
      <w:r w:rsidR="006D6162">
        <w:t xml:space="preserve">is </w:t>
      </w:r>
      <w:r>
        <w:t xml:space="preserve">uncleared and unoccupied. </w:t>
      </w:r>
      <w:r w:rsidR="006D6162">
        <w:t xml:space="preserve">Native population of several hundred, Cree-speaking, is concentrated in the north, in and around the tiny Jean Baptiste Gambler I.R. 183 reserve. Homes of native families are also scattered to the north of the reserve and along the south bank of Calling River. </w:t>
      </w:r>
      <w:r>
        <w:t xml:space="preserve">Summer population </w:t>
      </w:r>
      <w:r w:rsidR="006D6162">
        <w:t xml:space="preserve">is </w:t>
      </w:r>
      <w:r>
        <w:t>increasing</w:t>
      </w:r>
      <w:r w:rsidR="006D6162">
        <w:t xml:space="preserve"> as new cabins/cottages </w:t>
      </w:r>
      <w:r w:rsidR="00D04852">
        <w:t xml:space="preserve">are </w:t>
      </w:r>
      <w:r w:rsidR="006D6162">
        <w:t>built near the all-weather road from Athabasca. Only a few non-native families are permanent residents. (</w:t>
      </w:r>
      <w:r w:rsidR="00EB6D30">
        <w:t xml:space="preserve">p </w:t>
      </w:r>
      <w:r w:rsidR="006D6162">
        <w:t>2)</w:t>
      </w:r>
    </w:p>
    <w:p w14:paraId="1D49769F" w14:textId="77777777" w:rsidR="009604C8" w:rsidRPr="00EB0B7B" w:rsidRDefault="009604C8">
      <w:pPr>
        <w:rPr>
          <w:b/>
        </w:rPr>
      </w:pPr>
      <w:r w:rsidRPr="00EB0B7B">
        <w:rPr>
          <w:b/>
        </w:rPr>
        <w:t>The four excavated sites</w:t>
      </w:r>
    </w:p>
    <w:p w14:paraId="26587679" w14:textId="77777777" w:rsidR="009604C8" w:rsidRDefault="009604C8">
      <w:r w:rsidRPr="002543DF">
        <w:rPr>
          <w:b/>
        </w:rPr>
        <w:t>The Broadbent site:</w:t>
      </w:r>
      <w:r>
        <w:t xml:space="preserve"> </w:t>
      </w:r>
      <w:r w:rsidR="00885490">
        <w:t xml:space="preserve">A fairly level bench about three metres above present lake level and 50 metres south of Two Mile Creek, </w:t>
      </w:r>
      <w:r>
        <w:t xml:space="preserve">on provincially </w:t>
      </w:r>
      <w:r w:rsidR="00885490">
        <w:t xml:space="preserve">managed </w:t>
      </w:r>
      <w:r>
        <w:t>Crown land</w:t>
      </w:r>
      <w:r w:rsidR="00885490">
        <w:t xml:space="preserve"> and</w:t>
      </w:r>
      <w:r>
        <w:t xml:space="preserve"> next to a cabin maintained by Fish and Game Division</w:t>
      </w:r>
      <w:r w:rsidR="00885490">
        <w:t>.</w:t>
      </w:r>
      <w:r w:rsidR="004A3783">
        <w:t xml:space="preserve"> The only site where </w:t>
      </w:r>
      <w:r w:rsidR="007C552F">
        <w:t xml:space="preserve">significant </w:t>
      </w:r>
      <w:r w:rsidR="004A3783">
        <w:t>fish and animal bone fragments were found, some likely macerated to extract marrow and bone grease.</w:t>
      </w:r>
      <w:r w:rsidR="002543DF">
        <w:t xml:space="preserve"> Much evidence of flaking to create tools. Artifacts include an incised antler shaft, stone projectile points, bifaces</w:t>
      </w:r>
      <w:r w:rsidR="007B3BFA">
        <w:t>, scrapers, choppers, adze blades, anvil stone, hammerstones</w:t>
      </w:r>
      <w:r w:rsidR="002543DF">
        <w:t>. (</w:t>
      </w:r>
      <w:r w:rsidR="00EB6D30">
        <w:t xml:space="preserve">pp </w:t>
      </w:r>
      <w:r w:rsidR="002543DF">
        <w:t>4-</w:t>
      </w:r>
      <w:r w:rsidR="007B3BFA">
        <w:t>23)</w:t>
      </w:r>
    </w:p>
    <w:p w14:paraId="2AC5C917" w14:textId="77777777" w:rsidR="007B3BFA" w:rsidRDefault="007B3BFA">
      <w:r w:rsidRPr="007B3BFA">
        <w:rPr>
          <w:b/>
        </w:rPr>
        <w:t xml:space="preserve">The Sutton site: </w:t>
      </w:r>
      <w:r>
        <w:t xml:space="preserve">On property of long-time resident Kenneth Sutton (SE ¼ Sec. 8, Ts. 72, R 21, W4), who found flakes and artifacts in his gardens and when excavating a root cellar and showed them </w:t>
      </w:r>
      <w:r w:rsidR="00D04852">
        <w:t>t</w:t>
      </w:r>
      <w:r>
        <w:t xml:space="preserve">o Bryan and Gruhn in 1964. </w:t>
      </w:r>
      <w:r w:rsidR="000C7018">
        <w:t>Disturbed by plowing and modern refuse pits. Similar findings</w:t>
      </w:r>
      <w:r w:rsidR="007C552F">
        <w:t xml:space="preserve"> to other sites.</w:t>
      </w:r>
      <w:r w:rsidR="000C7018">
        <w:t xml:space="preserve"> (</w:t>
      </w:r>
      <w:r w:rsidR="00EB6D30">
        <w:t xml:space="preserve">pp </w:t>
      </w:r>
      <w:r w:rsidR="000C7018">
        <w:t>24-</w:t>
      </w:r>
      <w:r w:rsidR="00B160FB">
        <w:t>42)</w:t>
      </w:r>
    </w:p>
    <w:p w14:paraId="00C035A0" w14:textId="77777777" w:rsidR="00B160FB" w:rsidRDefault="00B160FB">
      <w:r w:rsidRPr="00B160FB">
        <w:rPr>
          <w:b/>
        </w:rPr>
        <w:t xml:space="preserve">Site GhPh106: </w:t>
      </w:r>
      <w:r>
        <w:t>A</w:t>
      </w:r>
      <w:r w:rsidR="00D04852" w:rsidRPr="00D04852">
        <w:t xml:space="preserve"> </w:t>
      </w:r>
      <w:r w:rsidR="00D04852">
        <w:t>about 5 km south of Sutton site, a</w:t>
      </w:r>
      <w:r>
        <w:t>t the southeast corner of the lake</w:t>
      </w:r>
      <w:r w:rsidR="00470B5C">
        <w:t>, about 100 metres east of the present lake shore. E</w:t>
      </w:r>
      <w:r>
        <w:t xml:space="preserve">levation 644 metres on a low sandy ridge, on the </w:t>
      </w:r>
      <w:r w:rsidR="00470B5C">
        <w:t xml:space="preserve">south edge </w:t>
      </w:r>
      <w:r>
        <w:t>of a low area that appears to be a former cove or inlet.</w:t>
      </w:r>
      <w:r w:rsidR="00470B5C">
        <w:t xml:space="preserve"> Flakes and fire-cracked rocks were exposed in 1966 by extensive bulldozer cut east of the area. </w:t>
      </w:r>
      <w:r w:rsidR="007C552F">
        <w:t xml:space="preserve">Similar findings to </w:t>
      </w:r>
      <w:r w:rsidR="00FC74BC">
        <w:t>above</w:t>
      </w:r>
      <w:r w:rsidR="007C552F">
        <w:t xml:space="preserve"> site, although more stratified. </w:t>
      </w:r>
      <w:r w:rsidR="00470B5C">
        <w:t>(</w:t>
      </w:r>
      <w:r w:rsidR="00EB6D30">
        <w:t xml:space="preserve">pp </w:t>
      </w:r>
      <w:r w:rsidR="00470B5C">
        <w:t>43-</w:t>
      </w:r>
      <w:r w:rsidR="007C552F">
        <w:t>57)</w:t>
      </w:r>
    </w:p>
    <w:p w14:paraId="68D5EC6D" w14:textId="77777777" w:rsidR="007C552F" w:rsidRDefault="007C552F">
      <w:r w:rsidRPr="007C552F">
        <w:rPr>
          <w:b/>
        </w:rPr>
        <w:t xml:space="preserve">Site GhPh107: </w:t>
      </w:r>
      <w:r>
        <w:t xml:space="preserve">About 1 km south of GhPh106 in the southeast part of NW ¼, Sec. 25, Ts 71, R 22, W4, at the southeast corner of Calling Lake. </w:t>
      </w:r>
      <w:r w:rsidR="00302775">
        <w:t>On a sandy ridge that parallels the lake shore</w:t>
      </w:r>
      <w:r w:rsidR="008516C4">
        <w:t xml:space="preserve"> about 15-20 metres to the north</w:t>
      </w:r>
      <w:r w:rsidR="00302775">
        <w:t>, reaching a maximum height of six metres above present lake level. About 15-20 metres from a small stream that enters the lake from the southeast.</w:t>
      </w:r>
      <w:r w:rsidR="008516C4">
        <w:t xml:space="preserve"> The site was revealed to Bryan in 1966 when bulldozing for a new gravel road exposed flakes, fire-cracked rocks and a few stone artifacts.</w:t>
      </w:r>
      <w:r w:rsidR="00FC74BC">
        <w:t xml:space="preserve"> </w:t>
      </w:r>
      <w:r w:rsidR="00FC74BC">
        <w:lastRenderedPageBreak/>
        <w:t>Radiocarbon dating of two samples suggest the major occupation phase of the site may be dated to about A.D. 800. Similar findings to other sites, although less flaking</w:t>
      </w:r>
      <w:r w:rsidR="00D04852">
        <w:t>.</w:t>
      </w:r>
      <w:r w:rsidR="00FC74BC">
        <w:t xml:space="preserve"> (</w:t>
      </w:r>
      <w:r w:rsidR="00EB6D30">
        <w:t xml:space="preserve">pp </w:t>
      </w:r>
      <w:r w:rsidR="00FC74BC">
        <w:t>58-71)</w:t>
      </w:r>
    </w:p>
    <w:p w14:paraId="71DBFF5E" w14:textId="77777777" w:rsidR="00FC74BC" w:rsidRDefault="00FC74BC">
      <w:pPr>
        <w:rPr>
          <w:b/>
        </w:rPr>
      </w:pPr>
      <w:r w:rsidRPr="00FC74BC">
        <w:rPr>
          <w:b/>
        </w:rPr>
        <w:t xml:space="preserve">Other sites </w:t>
      </w:r>
    </w:p>
    <w:p w14:paraId="1FE0A26D" w14:textId="77777777" w:rsidR="00FC74BC" w:rsidRDefault="00FC74BC">
      <w:r>
        <w:rPr>
          <w:b/>
        </w:rPr>
        <w:t>GhPh100</w:t>
      </w:r>
      <w:r w:rsidR="00217736">
        <w:rPr>
          <w:b/>
        </w:rPr>
        <w:t xml:space="preserve">: </w:t>
      </w:r>
      <w:r w:rsidR="00217736">
        <w:t>A</w:t>
      </w:r>
      <w:r>
        <w:t>t the mouth</w:t>
      </w:r>
      <w:r w:rsidR="00217736">
        <w:t xml:space="preserve"> </w:t>
      </w:r>
      <w:r>
        <w:t xml:space="preserve">of Sucker Creek, about 1 km northeast of </w:t>
      </w:r>
      <w:r w:rsidR="00D04852">
        <w:t xml:space="preserve">the </w:t>
      </w:r>
      <w:r>
        <w:t>Gambler reserve</w:t>
      </w:r>
      <w:r w:rsidR="00217736">
        <w:t>. Occupational debris found, but site not tested due to plowing and other disturbance. (</w:t>
      </w:r>
      <w:r w:rsidR="00EB6D30">
        <w:t xml:space="preserve">p </w:t>
      </w:r>
      <w:r w:rsidR="00217736">
        <w:t>72)</w:t>
      </w:r>
    </w:p>
    <w:p w14:paraId="07C3EB05" w14:textId="77777777" w:rsidR="00217736" w:rsidRDefault="00217736">
      <w:r w:rsidRPr="00217736">
        <w:rPr>
          <w:b/>
        </w:rPr>
        <w:t xml:space="preserve">GhPh101: </w:t>
      </w:r>
      <w:r>
        <w:t>On the north bank of a creek about 3 km east southeast of GhPh100. Flakes, artifacts, fire-cracked rocks found in a plowed field and on a bench, but site not tested due to disturbance. (</w:t>
      </w:r>
      <w:r w:rsidR="00EB6D30">
        <w:t xml:space="preserve">pp </w:t>
      </w:r>
      <w:r>
        <w:t>72-73)</w:t>
      </w:r>
    </w:p>
    <w:p w14:paraId="021BD3DF" w14:textId="77777777" w:rsidR="00217736" w:rsidRDefault="00217736">
      <w:r w:rsidRPr="00217736">
        <w:rPr>
          <w:b/>
        </w:rPr>
        <w:t>GhPh104:</w:t>
      </w:r>
      <w:r>
        <w:t xml:space="preserve"> In front of the Forestry Service Cabin, about ¼ km south of GhPh103. Thin scatter of artifacts on an old beach ridge. (</w:t>
      </w:r>
      <w:r w:rsidR="00EB6D30">
        <w:t xml:space="preserve">p </w:t>
      </w:r>
      <w:r>
        <w:t>73)</w:t>
      </w:r>
    </w:p>
    <w:p w14:paraId="009BB635" w14:textId="77777777" w:rsidR="00217736" w:rsidRDefault="00217736">
      <w:r w:rsidRPr="00CA5AE4">
        <w:rPr>
          <w:b/>
        </w:rPr>
        <w:t xml:space="preserve">GhPh105: </w:t>
      </w:r>
      <w:r w:rsidR="00CA5AE4">
        <w:t>O</w:t>
      </w:r>
      <w:r>
        <w:t>n the south bank of Calling River, beginning about 100 metres downstream from the head of the river. Scattered flakes and artifacts found in roadcuts and other disturbed areas</w:t>
      </w:r>
      <w:r w:rsidR="00CA5AE4">
        <w:t xml:space="preserve">, especially near bridge approach. The U of A team camped nearby, and </w:t>
      </w:r>
      <w:r w:rsidR="00D04852">
        <w:t xml:space="preserve">members did </w:t>
      </w:r>
      <w:r w:rsidR="00CA5AE4">
        <w:t xml:space="preserve">surface collection </w:t>
      </w:r>
      <w:r w:rsidR="00D04852">
        <w:t>in</w:t>
      </w:r>
      <w:r w:rsidR="00CA5AE4">
        <w:t xml:space="preserve"> off-hours.</w:t>
      </w:r>
    </w:p>
    <w:p w14:paraId="70A9B877" w14:textId="77777777" w:rsidR="00217736" w:rsidRDefault="00CA5AE4">
      <w:r w:rsidRPr="00CA5AE4">
        <w:rPr>
          <w:b/>
        </w:rPr>
        <w:t>Interpretation of findings</w:t>
      </w:r>
      <w:r>
        <w:rPr>
          <w:b/>
        </w:rPr>
        <w:t xml:space="preserve"> </w:t>
      </w:r>
      <w:r>
        <w:t>(</w:t>
      </w:r>
      <w:r w:rsidR="007125F7">
        <w:t xml:space="preserve">pp </w:t>
      </w:r>
      <w:r>
        <w:t>76</w:t>
      </w:r>
      <w:r w:rsidR="009663B1">
        <w:t>-</w:t>
      </w:r>
      <w:r w:rsidR="00FD29D1">
        <w:t>80</w:t>
      </w:r>
      <w:r>
        <w:t>)</w:t>
      </w:r>
    </w:p>
    <w:p w14:paraId="3A169A52" w14:textId="77777777" w:rsidR="009663B1" w:rsidRDefault="007F3E4E" w:rsidP="009663B1">
      <w:pPr>
        <w:pStyle w:val="ListParagraph"/>
        <w:numPr>
          <w:ilvl w:val="0"/>
          <w:numId w:val="1"/>
        </w:numPr>
      </w:pPr>
      <w:r>
        <w:t>The s</w:t>
      </w:r>
      <w:r w:rsidR="007416F7">
        <w:t xml:space="preserve">ame major artifact classes </w:t>
      </w:r>
      <w:r>
        <w:t>w</w:t>
      </w:r>
      <w:r w:rsidR="00EB6D30">
        <w:t>ere</w:t>
      </w:r>
      <w:r>
        <w:t xml:space="preserve"> </w:t>
      </w:r>
      <w:r w:rsidR="007416F7">
        <w:t xml:space="preserve">found at all Calling Lake sites, but projectile point styles vary. </w:t>
      </w:r>
    </w:p>
    <w:p w14:paraId="102B1495" w14:textId="77777777" w:rsidR="009663B1" w:rsidRDefault="009663B1" w:rsidP="009663B1">
      <w:pPr>
        <w:pStyle w:val="ListParagraph"/>
        <w:numPr>
          <w:ilvl w:val="0"/>
          <w:numId w:val="1"/>
        </w:numPr>
      </w:pPr>
      <w:r>
        <w:t xml:space="preserve">Stone projectile points indicate hunting weapons were bow and arrow, dart or spear; one fragment of a decorated bone </w:t>
      </w:r>
      <w:proofErr w:type="spellStart"/>
      <w:r>
        <w:t>foreshaft</w:t>
      </w:r>
      <w:proofErr w:type="spellEnd"/>
      <w:r>
        <w:t xml:space="preserve"> </w:t>
      </w:r>
      <w:r w:rsidR="00951986">
        <w:t>indicates</w:t>
      </w:r>
      <w:r>
        <w:t xml:space="preserve"> </w:t>
      </w:r>
      <w:r w:rsidR="00951986">
        <w:t xml:space="preserve">that </w:t>
      </w:r>
      <w:r>
        <w:t xml:space="preserve">most prehistoric hunting equipment has not survived. </w:t>
      </w:r>
    </w:p>
    <w:p w14:paraId="5FC154F8" w14:textId="77777777" w:rsidR="009663B1" w:rsidRDefault="007416F7" w:rsidP="009663B1">
      <w:pPr>
        <w:pStyle w:val="ListParagraph"/>
        <w:numPr>
          <w:ilvl w:val="0"/>
          <w:numId w:val="1"/>
        </w:numPr>
      </w:pPr>
      <w:r>
        <w:t>Artifacts cover fairly extensive areas, suggesting either occupation by a large number of people at any one time or a series of occupations with some horizontal shifting</w:t>
      </w:r>
      <w:r w:rsidR="009663B1">
        <w:t xml:space="preserve">. </w:t>
      </w:r>
    </w:p>
    <w:p w14:paraId="16E59AD1" w14:textId="77777777" w:rsidR="00CA5AE4" w:rsidRDefault="009663B1" w:rsidP="009663B1">
      <w:pPr>
        <w:pStyle w:val="ListParagraph"/>
        <w:numPr>
          <w:ilvl w:val="0"/>
          <w:numId w:val="1"/>
        </w:numPr>
      </w:pPr>
      <w:r>
        <w:t>No traces of dwellings</w:t>
      </w:r>
      <w:r w:rsidR="007F3E4E">
        <w:t>;</w:t>
      </w:r>
      <w:r>
        <w:t xml:space="preserve"> only scattered ash and charcoal from hearths.</w:t>
      </w:r>
    </w:p>
    <w:p w14:paraId="01710CE9" w14:textId="77777777" w:rsidR="009663B1" w:rsidRDefault="009663B1" w:rsidP="009663B1">
      <w:pPr>
        <w:pStyle w:val="ListParagraph"/>
        <w:numPr>
          <w:ilvl w:val="0"/>
          <w:numId w:val="1"/>
        </w:numPr>
      </w:pPr>
      <w:r>
        <w:t xml:space="preserve">The diversity of tools and abundance of flaking detritus suggest manufacture and maintenance of </w:t>
      </w:r>
      <w:r w:rsidR="00A464F3">
        <w:t>needed items were major activities</w:t>
      </w:r>
      <w:r w:rsidR="007F3E4E">
        <w:t xml:space="preserve"> here</w:t>
      </w:r>
      <w:r w:rsidR="00A464F3">
        <w:t>. Abundan</w:t>
      </w:r>
      <w:r w:rsidR="007F3E4E">
        <w:t>ce of</w:t>
      </w:r>
      <w:r w:rsidR="00A464F3">
        <w:t xml:space="preserve"> raw materials </w:t>
      </w:r>
      <w:r w:rsidR="007F3E4E">
        <w:t xml:space="preserve">for that work </w:t>
      </w:r>
      <w:r w:rsidR="00A464F3">
        <w:t xml:space="preserve">likely </w:t>
      </w:r>
      <w:r w:rsidR="007F3E4E">
        <w:t xml:space="preserve">attracted the people to </w:t>
      </w:r>
      <w:r w:rsidR="00A464F3">
        <w:t>the lakeshore.</w:t>
      </w:r>
    </w:p>
    <w:p w14:paraId="6908F6F9" w14:textId="77777777" w:rsidR="00A464F3" w:rsidRDefault="00A464F3" w:rsidP="00A464F3">
      <w:pPr>
        <w:pStyle w:val="ListParagraph"/>
        <w:numPr>
          <w:ilvl w:val="0"/>
          <w:numId w:val="1"/>
        </w:numPr>
      </w:pPr>
      <w:r>
        <w:t xml:space="preserve">Cultural reconstruction based on these findings is </w:t>
      </w:r>
      <w:r w:rsidR="00951986">
        <w:t>largely</w:t>
      </w:r>
      <w:r>
        <w:t xml:space="preserve"> speculative. </w:t>
      </w:r>
      <w:r w:rsidR="007F3E4E">
        <w:t xml:space="preserve">The </w:t>
      </w:r>
      <w:r>
        <w:t xml:space="preserve">paucity of material remains and lack of stratigraphy for close vertical and horizontal control of parameters have long been recognized as major limitations in Boreal Forest archaeology. </w:t>
      </w:r>
      <w:r w:rsidR="007F3E4E">
        <w:t xml:space="preserve">Conclusions are often </w:t>
      </w:r>
      <w:r w:rsidR="00951986">
        <w:t>extrapolated from findings in the region</w:t>
      </w:r>
      <w:r w:rsidR="007F3E4E">
        <w:t>,</w:t>
      </w:r>
      <w:r w:rsidR="009A6EFB">
        <w:t xml:space="preserve"> although care must be taken in doing so</w:t>
      </w:r>
      <w:r>
        <w:t>.</w:t>
      </w:r>
    </w:p>
    <w:p w14:paraId="17F78E5F" w14:textId="77777777" w:rsidR="00A464F3" w:rsidRDefault="00FD29D1" w:rsidP="00FD29D1">
      <w:r w:rsidRPr="00C10718">
        <w:rPr>
          <w:b/>
        </w:rPr>
        <w:t>Regional comparisons</w:t>
      </w:r>
      <w:r>
        <w:t xml:space="preserve"> (</w:t>
      </w:r>
      <w:r w:rsidR="007125F7">
        <w:t xml:space="preserve">pp </w:t>
      </w:r>
      <w:r>
        <w:t>80-</w:t>
      </w:r>
      <w:r w:rsidR="00DF0308">
        <w:t>91</w:t>
      </w:r>
      <w:r>
        <w:t>)</w:t>
      </w:r>
    </w:p>
    <w:p w14:paraId="0F1D7E46" w14:textId="77777777" w:rsidR="00FD29D1" w:rsidRDefault="00C10718" w:rsidP="00C10718">
      <w:pPr>
        <w:pStyle w:val="ListParagraph"/>
        <w:numPr>
          <w:ilvl w:val="0"/>
          <w:numId w:val="2"/>
        </w:numPr>
      </w:pPr>
      <w:r>
        <w:t>Major artifact types found</w:t>
      </w:r>
      <w:r w:rsidR="009A6EFB">
        <w:t xml:space="preserve"> at </w:t>
      </w:r>
      <w:r w:rsidR="00FD29D1">
        <w:t xml:space="preserve">excavations in the region </w:t>
      </w:r>
      <w:r>
        <w:t xml:space="preserve">are </w:t>
      </w:r>
      <w:r w:rsidR="009A6EFB">
        <w:t>very similar to those of Calling Lake</w:t>
      </w:r>
      <w:r>
        <w:t xml:space="preserve">. </w:t>
      </w:r>
    </w:p>
    <w:p w14:paraId="7981F9E6" w14:textId="77777777" w:rsidR="00C10718" w:rsidRDefault="00C10718" w:rsidP="00C10718">
      <w:pPr>
        <w:pStyle w:val="ListParagraph"/>
        <w:numPr>
          <w:ilvl w:val="0"/>
          <w:numId w:val="2"/>
        </w:numPr>
      </w:pPr>
      <w:r>
        <w:t xml:space="preserve">Most northern Alberta sites, including Calling Lake, could readily be incorporated into the </w:t>
      </w:r>
      <w:proofErr w:type="spellStart"/>
      <w:r>
        <w:t>Taltheilei</w:t>
      </w:r>
      <w:proofErr w:type="spellEnd"/>
      <w:r>
        <w:t xml:space="preserve"> tradition of the northern Boreal Forest. But </w:t>
      </w:r>
      <w:r w:rsidR="001B5A7D">
        <w:t xml:space="preserve">some </w:t>
      </w:r>
      <w:r>
        <w:t xml:space="preserve">projectile point styles in the northern Alberta sites require examination of cultural relationships with the Plains areas to the south. </w:t>
      </w:r>
    </w:p>
    <w:p w14:paraId="0A5CEEC9" w14:textId="7E1B04EC" w:rsidR="003A79AA" w:rsidRDefault="001B5A7D" w:rsidP="00FD29D1">
      <w:pPr>
        <w:pStyle w:val="ListParagraph"/>
        <w:numPr>
          <w:ilvl w:val="0"/>
          <w:numId w:val="2"/>
        </w:numPr>
      </w:pPr>
      <w:r>
        <w:t>Buffalo jumps and other excavation sites</w:t>
      </w:r>
      <w:r w:rsidR="00AF7228">
        <w:t xml:space="preserve"> on </w:t>
      </w:r>
      <w:r w:rsidR="00C10718">
        <w:t xml:space="preserve">the Plains </w:t>
      </w:r>
      <w:r>
        <w:t>are more stratified</w:t>
      </w:r>
      <w:r w:rsidR="00951986">
        <w:t xml:space="preserve"> than in the Boreal Forest</w:t>
      </w:r>
      <w:r>
        <w:t xml:space="preserve">, making it possible to </w:t>
      </w:r>
      <w:r w:rsidR="00AF7228">
        <w:t xml:space="preserve">establish </w:t>
      </w:r>
      <w:r>
        <w:t xml:space="preserve">the </w:t>
      </w:r>
      <w:r w:rsidR="00AF7228">
        <w:t xml:space="preserve">historical evolution of projectile point types. Calling Lake materials include projectile points similar to the Plains Middle Prehistoric </w:t>
      </w:r>
      <w:r w:rsidR="003A79AA">
        <w:t>(</w:t>
      </w:r>
      <w:r w:rsidR="00AF7228">
        <w:t>ca. 3000 BC to 1000 BC</w:t>
      </w:r>
      <w:r w:rsidR="003A79AA">
        <w:t xml:space="preserve">) and Late </w:t>
      </w:r>
      <w:r w:rsidR="00BD3005">
        <w:t>Prehistoric periods</w:t>
      </w:r>
      <w:r w:rsidR="003A79AA">
        <w:t>.</w:t>
      </w:r>
    </w:p>
    <w:p w14:paraId="2A413CCF" w14:textId="77777777" w:rsidR="00C10718" w:rsidRDefault="003A79AA" w:rsidP="00FD29D1">
      <w:pPr>
        <w:pStyle w:val="ListParagraph"/>
        <w:numPr>
          <w:ilvl w:val="0"/>
          <w:numId w:val="2"/>
        </w:numPr>
      </w:pPr>
      <w:r>
        <w:lastRenderedPageBreak/>
        <w:t>Some archaeologists suggest point style similarities indicate migration, but Gruhn favours a diffusion model, with Pl</w:t>
      </w:r>
      <w:r w:rsidR="001B5A7D">
        <w:t>a</w:t>
      </w:r>
      <w:r>
        <w:t xml:space="preserve">ins style points becoming popular among northern forest peoples contacted in the Parkland zone, the transitional zone between the Boreal Forest and the Plains.  </w:t>
      </w:r>
    </w:p>
    <w:p w14:paraId="23C695FC" w14:textId="77777777" w:rsidR="00DF0308" w:rsidRDefault="00DF0308" w:rsidP="00FD29D1">
      <w:pPr>
        <w:pStyle w:val="ListParagraph"/>
        <w:numPr>
          <w:ilvl w:val="0"/>
          <w:numId w:val="2"/>
        </w:numPr>
      </w:pPr>
      <w:r>
        <w:t>The Plains influence would</w:t>
      </w:r>
      <w:r w:rsidRPr="004E56B6">
        <w:rPr>
          <w:i/>
        </w:rPr>
        <w:t xml:space="preserve"> appear</w:t>
      </w:r>
      <w:r>
        <w:t xml:space="preserve"> to begin earlier than the </w:t>
      </w:r>
      <w:proofErr w:type="spellStart"/>
      <w:r>
        <w:t>Taltheilei</w:t>
      </w:r>
      <w:proofErr w:type="spellEnd"/>
      <w:r>
        <w:t xml:space="preserve"> Tradition.</w:t>
      </w:r>
    </w:p>
    <w:p w14:paraId="1474B4A6" w14:textId="77777777" w:rsidR="00DF0308" w:rsidRDefault="00DF0308" w:rsidP="00DF0308">
      <w:r w:rsidRPr="00DF0308">
        <w:rPr>
          <w:b/>
        </w:rPr>
        <w:t>Residual Problems</w:t>
      </w:r>
      <w:r>
        <w:t xml:space="preserve"> (</w:t>
      </w:r>
      <w:r w:rsidR="007125F7">
        <w:t xml:space="preserve">pp </w:t>
      </w:r>
      <w:r>
        <w:t>91-</w:t>
      </w:r>
      <w:r w:rsidR="00A673A1">
        <w:t>93</w:t>
      </w:r>
      <w:r>
        <w:t>)</w:t>
      </w:r>
    </w:p>
    <w:p w14:paraId="5C42FE73" w14:textId="77777777" w:rsidR="00DF0308" w:rsidRPr="004E56B6" w:rsidRDefault="00DF0308" w:rsidP="004E56B6">
      <w:pPr>
        <w:pStyle w:val="ListParagraph"/>
        <w:numPr>
          <w:ilvl w:val="0"/>
          <w:numId w:val="3"/>
        </w:numPr>
      </w:pPr>
      <w:r w:rsidRPr="004E56B6">
        <w:rPr>
          <w:b/>
        </w:rPr>
        <w:t>Chronology</w:t>
      </w:r>
      <w:r w:rsidR="004E56B6" w:rsidRPr="004E56B6">
        <w:rPr>
          <w:b/>
        </w:rPr>
        <w:t>.</w:t>
      </w:r>
      <w:r w:rsidR="004E56B6">
        <w:t xml:space="preserve"> </w:t>
      </w:r>
      <w:r w:rsidR="00BB7D81">
        <w:t>E</w:t>
      </w:r>
      <w:r w:rsidRPr="004E56B6">
        <w:rPr>
          <w:rFonts w:ascii="Calibri" w:hAnsi="Calibri"/>
        </w:rPr>
        <w:t xml:space="preserve">ven with reliable radiocarbon samples, </w:t>
      </w:r>
      <w:r w:rsidR="00BB7D81">
        <w:rPr>
          <w:rFonts w:ascii="Calibri" w:hAnsi="Calibri"/>
        </w:rPr>
        <w:t xml:space="preserve">chronology is </w:t>
      </w:r>
      <w:r w:rsidR="00BB7D81">
        <w:t>l</w:t>
      </w:r>
      <w:r w:rsidR="00BB7D81">
        <w:rPr>
          <w:rFonts w:ascii="Calibri" w:hAnsi="Calibri"/>
        </w:rPr>
        <w:t xml:space="preserve">ikely unresolvable, </w:t>
      </w:r>
      <w:r w:rsidRPr="004E56B6">
        <w:rPr>
          <w:rFonts w:ascii="Calibri" w:hAnsi="Calibri"/>
        </w:rPr>
        <w:t>due to</w:t>
      </w:r>
      <w:r w:rsidR="00BB7D81">
        <w:rPr>
          <w:rFonts w:ascii="Calibri" w:hAnsi="Calibri"/>
        </w:rPr>
        <w:t xml:space="preserve"> the</w:t>
      </w:r>
      <w:r w:rsidRPr="004E56B6">
        <w:rPr>
          <w:rFonts w:ascii="Calibri" w:hAnsi="Calibri"/>
        </w:rPr>
        <w:t xml:space="preserve"> lack of precise stratigraphic definition of artifact</w:t>
      </w:r>
      <w:r w:rsidR="004E56B6" w:rsidRPr="004E56B6">
        <w:rPr>
          <w:rFonts w:ascii="Calibri" w:hAnsi="Calibri"/>
        </w:rPr>
        <w:t xml:space="preserve">s. </w:t>
      </w:r>
      <w:r w:rsidR="004E56B6">
        <w:rPr>
          <w:rFonts w:ascii="Calibri" w:hAnsi="Calibri"/>
        </w:rPr>
        <w:t>Given that, Boreal Forest archaeologists fall back on the admittedly dubious practice of extrapolatin</w:t>
      </w:r>
      <w:r w:rsidR="00BB7D81">
        <w:rPr>
          <w:rFonts w:ascii="Calibri" w:hAnsi="Calibri"/>
        </w:rPr>
        <w:t>g</w:t>
      </w:r>
      <w:r w:rsidR="004E56B6">
        <w:rPr>
          <w:rFonts w:ascii="Calibri" w:hAnsi="Calibri"/>
        </w:rPr>
        <w:t xml:space="preserve"> age </w:t>
      </w:r>
      <w:r w:rsidR="00BB7D81">
        <w:rPr>
          <w:rFonts w:ascii="Calibri" w:hAnsi="Calibri"/>
        </w:rPr>
        <w:t xml:space="preserve">based on </w:t>
      </w:r>
      <w:r w:rsidR="004E56B6">
        <w:rPr>
          <w:rFonts w:ascii="Calibri" w:hAnsi="Calibri"/>
        </w:rPr>
        <w:t xml:space="preserve">diagnostic projectile point types </w:t>
      </w:r>
      <w:r w:rsidR="00A81238">
        <w:rPr>
          <w:rFonts w:ascii="Calibri" w:hAnsi="Calibri"/>
        </w:rPr>
        <w:t xml:space="preserve">in </w:t>
      </w:r>
      <w:r w:rsidR="004E56B6">
        <w:rPr>
          <w:rFonts w:ascii="Calibri" w:hAnsi="Calibri"/>
        </w:rPr>
        <w:t>date</w:t>
      </w:r>
      <w:r w:rsidR="00A81238">
        <w:rPr>
          <w:rFonts w:ascii="Calibri" w:hAnsi="Calibri"/>
        </w:rPr>
        <w:t>d</w:t>
      </w:r>
      <w:r w:rsidR="004E56B6">
        <w:rPr>
          <w:rFonts w:ascii="Calibri" w:hAnsi="Calibri"/>
        </w:rPr>
        <w:t xml:space="preserve"> sites. </w:t>
      </w:r>
      <w:r w:rsidR="00A81238">
        <w:rPr>
          <w:rFonts w:ascii="Calibri" w:hAnsi="Calibri"/>
        </w:rPr>
        <w:t>Using thi</w:t>
      </w:r>
      <w:r w:rsidR="004E56B6">
        <w:rPr>
          <w:rFonts w:ascii="Calibri" w:hAnsi="Calibri"/>
        </w:rPr>
        <w:t xml:space="preserve">s approach </w:t>
      </w:r>
      <w:r w:rsidR="00A81238">
        <w:rPr>
          <w:rFonts w:ascii="Calibri" w:hAnsi="Calibri"/>
        </w:rPr>
        <w:t xml:space="preserve">at Calling Lake </w:t>
      </w:r>
      <w:r w:rsidR="004E56B6">
        <w:rPr>
          <w:rFonts w:ascii="Calibri" w:hAnsi="Calibri"/>
        </w:rPr>
        <w:t xml:space="preserve">suggests earliest occupation </w:t>
      </w:r>
      <w:r w:rsidR="00A81238">
        <w:rPr>
          <w:rFonts w:ascii="Calibri" w:hAnsi="Calibri"/>
        </w:rPr>
        <w:t>at</w:t>
      </w:r>
      <w:r w:rsidR="004E56B6">
        <w:rPr>
          <w:rFonts w:ascii="Calibri" w:hAnsi="Calibri"/>
        </w:rPr>
        <w:t xml:space="preserve"> two </w:t>
      </w:r>
      <w:r w:rsidR="00A81238">
        <w:rPr>
          <w:rFonts w:ascii="Calibri" w:hAnsi="Calibri"/>
        </w:rPr>
        <w:t xml:space="preserve">excavation </w:t>
      </w:r>
      <w:r w:rsidR="004E56B6">
        <w:rPr>
          <w:rFonts w:ascii="Calibri" w:hAnsi="Calibri"/>
        </w:rPr>
        <w:t>sites</w:t>
      </w:r>
      <w:r w:rsidR="00A81238">
        <w:rPr>
          <w:rFonts w:ascii="Calibri" w:hAnsi="Calibri"/>
        </w:rPr>
        <w:t xml:space="preserve"> as early as</w:t>
      </w:r>
      <w:r w:rsidR="004E56B6">
        <w:rPr>
          <w:rFonts w:ascii="Calibri" w:hAnsi="Calibri"/>
        </w:rPr>
        <w:t xml:space="preserve"> 3000-1000 BC, with later occupation at those sites as well. </w:t>
      </w:r>
    </w:p>
    <w:p w14:paraId="112859D2" w14:textId="77777777" w:rsidR="004E56B6" w:rsidRDefault="00D039A2" w:rsidP="004E56B6">
      <w:pPr>
        <w:pStyle w:val="ListParagraph"/>
        <w:numPr>
          <w:ilvl w:val="0"/>
          <w:numId w:val="3"/>
        </w:numPr>
      </w:pPr>
      <w:r w:rsidRPr="00D039A2">
        <w:rPr>
          <w:b/>
        </w:rPr>
        <w:t>Ethnic identification.</w:t>
      </w:r>
      <w:r>
        <w:t xml:space="preserve"> </w:t>
      </w:r>
      <w:r w:rsidR="004E56B6" w:rsidRPr="00D039A2">
        <w:t xml:space="preserve">No early historic trade materials were found. </w:t>
      </w:r>
      <w:r w:rsidR="00A81238">
        <w:t>This s</w:t>
      </w:r>
      <w:r w:rsidR="004E56B6" w:rsidRPr="00D039A2">
        <w:t>upports statements by local Cree that their ancestors, coming from Lac La Biche in the late 19</w:t>
      </w:r>
      <w:r w:rsidR="004E56B6" w:rsidRPr="00D039A2">
        <w:rPr>
          <w:vertAlign w:val="superscript"/>
        </w:rPr>
        <w:t>th</w:t>
      </w:r>
      <w:r w:rsidR="004E56B6" w:rsidRPr="00D039A2">
        <w:t xml:space="preserve"> century, found the area deserted. </w:t>
      </w:r>
      <w:r>
        <w:t>All historical evidence seems to indicate the Cree were latecomers to the forests of northern Alberta. Other research indicates the Algonqui</w:t>
      </w:r>
      <w:r w:rsidR="00DA2632">
        <w:t>a</w:t>
      </w:r>
      <w:r>
        <w:t>n-speaking Cree and likely also the Athabas</w:t>
      </w:r>
      <w:r w:rsidR="00A81238">
        <w:t>k</w:t>
      </w:r>
      <w:r w:rsidR="00C5047B">
        <w:t>an-speaking Chipewyan did not move westward into northern Alberta until the fur trade period, mid-18</w:t>
      </w:r>
      <w:r w:rsidR="00C5047B" w:rsidRPr="00C5047B">
        <w:rPr>
          <w:vertAlign w:val="superscript"/>
        </w:rPr>
        <w:t>th</w:t>
      </w:r>
      <w:r w:rsidR="00C5047B">
        <w:t xml:space="preserve"> century. Late prehistoric inhabitants</w:t>
      </w:r>
      <w:r w:rsidR="00DA2632">
        <w:t xml:space="preserve"> were</w:t>
      </w:r>
      <w:r w:rsidR="00C5047B">
        <w:t xml:space="preserve"> likely Athabas</w:t>
      </w:r>
      <w:r w:rsidR="00A81238">
        <w:t>k</w:t>
      </w:r>
      <w:r w:rsidR="00C5047B">
        <w:t xml:space="preserve">an-speaking Beaver, Sarsi and Slave </w:t>
      </w:r>
      <w:r w:rsidR="00C5047B" w:rsidRPr="00B1453F">
        <w:rPr>
          <w:rFonts w:ascii="Calibri" w:hAnsi="Calibri"/>
        </w:rPr>
        <w:t>–</w:t>
      </w:r>
      <w:r w:rsidR="00C5047B">
        <w:rPr>
          <w:rFonts w:ascii="Calibri" w:hAnsi="Calibri"/>
        </w:rPr>
        <w:t xml:space="preserve"> with the Beaver occupying most of the northeast quarter, including the</w:t>
      </w:r>
      <w:r w:rsidR="00C5047B" w:rsidRPr="00DA2632">
        <w:rPr>
          <w:rFonts w:ascii="Calibri" w:hAnsi="Calibri"/>
          <w:b/>
        </w:rPr>
        <w:t xml:space="preserve"> Calling Lake </w:t>
      </w:r>
      <w:r w:rsidR="00C5047B">
        <w:rPr>
          <w:rFonts w:ascii="Calibri" w:hAnsi="Calibri"/>
        </w:rPr>
        <w:t>area. By the early 19</w:t>
      </w:r>
      <w:r w:rsidR="00C5047B" w:rsidRPr="00C5047B">
        <w:rPr>
          <w:rFonts w:ascii="Calibri" w:hAnsi="Calibri"/>
          <w:vertAlign w:val="superscript"/>
        </w:rPr>
        <w:t>th</w:t>
      </w:r>
      <w:r w:rsidR="00C5047B">
        <w:rPr>
          <w:rFonts w:ascii="Calibri" w:hAnsi="Calibri"/>
        </w:rPr>
        <w:t xml:space="preserve"> century, most Beaver had retreated to the Peace River.  (Bryan 1969 and McCullough 1977 describe expansion of Cree and retreat of Beaver in north-central Alberta.) Identifying late prehistoric inhabitants as</w:t>
      </w:r>
      <w:r w:rsidR="00A673A1">
        <w:rPr>
          <w:rFonts w:ascii="Calibri" w:hAnsi="Calibri"/>
        </w:rPr>
        <w:t xml:space="preserve"> </w:t>
      </w:r>
      <w:r w:rsidR="00C5047B">
        <w:rPr>
          <w:rFonts w:ascii="Calibri" w:hAnsi="Calibri"/>
        </w:rPr>
        <w:t>Beaver would coincide with</w:t>
      </w:r>
      <w:r w:rsidR="00DA2632">
        <w:rPr>
          <w:rFonts w:ascii="Calibri" w:hAnsi="Calibri"/>
        </w:rPr>
        <w:t xml:space="preserve"> the use if</w:t>
      </w:r>
      <w:r w:rsidR="00C5047B">
        <w:rPr>
          <w:rFonts w:ascii="Calibri" w:hAnsi="Calibri"/>
        </w:rPr>
        <w:t xml:space="preserve"> </w:t>
      </w:r>
      <w:proofErr w:type="spellStart"/>
      <w:r w:rsidR="00C5047B">
        <w:rPr>
          <w:rFonts w:ascii="Calibri" w:hAnsi="Calibri"/>
        </w:rPr>
        <w:t>Taltheilei</w:t>
      </w:r>
      <w:proofErr w:type="spellEnd"/>
      <w:r w:rsidR="00C5047B">
        <w:rPr>
          <w:rFonts w:ascii="Calibri" w:hAnsi="Calibri"/>
        </w:rPr>
        <w:t xml:space="preserve"> </w:t>
      </w:r>
      <w:r w:rsidR="00A673A1">
        <w:rPr>
          <w:rFonts w:ascii="Calibri" w:hAnsi="Calibri"/>
        </w:rPr>
        <w:t xml:space="preserve">tools </w:t>
      </w:r>
      <w:r w:rsidR="00DA2632">
        <w:rPr>
          <w:rFonts w:ascii="Calibri" w:hAnsi="Calibri"/>
        </w:rPr>
        <w:t>by</w:t>
      </w:r>
      <w:r w:rsidR="00A673A1">
        <w:rPr>
          <w:rFonts w:ascii="Calibri" w:hAnsi="Calibri"/>
        </w:rPr>
        <w:t xml:space="preserve"> Athabas</w:t>
      </w:r>
      <w:r w:rsidR="00A81238">
        <w:rPr>
          <w:rFonts w:ascii="Calibri" w:hAnsi="Calibri"/>
        </w:rPr>
        <w:t>k</w:t>
      </w:r>
      <w:r w:rsidR="00A673A1">
        <w:rPr>
          <w:rFonts w:ascii="Calibri" w:hAnsi="Calibri"/>
        </w:rPr>
        <w:t xml:space="preserve">an speakers, </w:t>
      </w:r>
      <w:r w:rsidR="00DA2632">
        <w:rPr>
          <w:rFonts w:ascii="Calibri" w:hAnsi="Calibri"/>
        </w:rPr>
        <w:t>although</w:t>
      </w:r>
      <w:r w:rsidR="00A673A1">
        <w:rPr>
          <w:rFonts w:ascii="Calibri" w:hAnsi="Calibri"/>
        </w:rPr>
        <w:t xml:space="preserve"> we </w:t>
      </w:r>
      <w:r w:rsidR="00DA2632">
        <w:rPr>
          <w:rFonts w:ascii="Calibri" w:hAnsi="Calibri"/>
        </w:rPr>
        <w:t>are unsure</w:t>
      </w:r>
      <w:r w:rsidR="00A673A1">
        <w:rPr>
          <w:rFonts w:ascii="Calibri" w:hAnsi="Calibri"/>
        </w:rPr>
        <w:t xml:space="preserve"> when those traditions began. </w:t>
      </w:r>
    </w:p>
    <w:p w14:paraId="540A912C" w14:textId="77777777" w:rsidR="00A673A1" w:rsidRPr="008E0810" w:rsidRDefault="00A673A1" w:rsidP="00A20EB1">
      <w:r w:rsidRPr="00A673A1">
        <w:rPr>
          <w:b/>
        </w:rPr>
        <w:t xml:space="preserve">Potentially </w:t>
      </w:r>
      <w:r w:rsidR="005B569D">
        <w:rPr>
          <w:b/>
        </w:rPr>
        <w:t>relevant</w:t>
      </w:r>
      <w:r w:rsidRPr="00A673A1">
        <w:rPr>
          <w:b/>
        </w:rPr>
        <w:t xml:space="preserve"> references</w:t>
      </w:r>
      <w:r>
        <w:rPr>
          <w:b/>
        </w:rPr>
        <w:t xml:space="preserve"> cited by Gruhn</w:t>
      </w:r>
      <w:r w:rsidR="008E0810">
        <w:rPr>
          <w:b/>
        </w:rPr>
        <w:t xml:space="preserve"> </w:t>
      </w:r>
      <w:r w:rsidR="008E0810">
        <w:t>(</w:t>
      </w:r>
      <w:r w:rsidR="00EB6D30">
        <w:t xml:space="preserve">pp </w:t>
      </w:r>
      <w:r w:rsidR="008E0810">
        <w:t>94-98)</w:t>
      </w:r>
    </w:p>
    <w:p w14:paraId="3470348E" w14:textId="77777777" w:rsidR="00EB0B7B" w:rsidRDefault="00EB0B7B" w:rsidP="00A20EB1">
      <w:r>
        <w:t>Bryan, Alan L.</w:t>
      </w:r>
      <w:r w:rsidR="003E3143">
        <w:t xml:space="preserve"> “</w:t>
      </w:r>
      <w:r>
        <w:t>Late protohistoric Cree expansion into north-central Alberta</w:t>
      </w:r>
      <w:r w:rsidR="007F367E">
        <w:t>.</w:t>
      </w:r>
      <w:r w:rsidR="003E3143">
        <w:t>”</w:t>
      </w:r>
      <w:r>
        <w:t xml:space="preserve"> </w:t>
      </w:r>
      <w:r w:rsidRPr="003E3143">
        <w:rPr>
          <w:i/>
        </w:rPr>
        <w:t>Western Canadian Journal of Anthropology</w:t>
      </w:r>
      <w:r>
        <w:t xml:space="preserve"> 1 (1):32-39. Edmonton, 1969</w:t>
      </w:r>
      <w:r w:rsidR="003E3143">
        <w:t>.</w:t>
      </w:r>
    </w:p>
    <w:p w14:paraId="4F9CF0D2" w14:textId="77777777" w:rsidR="003E3143" w:rsidRDefault="003E3143" w:rsidP="00A20EB1">
      <w:r>
        <w:t>Darnell, Regna. “The bilingual speech community: a Cree example</w:t>
      </w:r>
      <w:r w:rsidR="007F367E">
        <w:t>.</w:t>
      </w:r>
      <w:r>
        <w:t xml:space="preserve">” </w:t>
      </w:r>
      <w:r>
        <w:rPr>
          <w:i/>
        </w:rPr>
        <w:t xml:space="preserve">Linguistic Diversity in Canadian Society, </w:t>
      </w:r>
      <w:r>
        <w:t>Darnell Regna (e</w:t>
      </w:r>
      <w:r w:rsidR="005B569D">
        <w:t>d</w:t>
      </w:r>
      <w:r>
        <w:t>) 155-174. Linguistic Research, Inc. Edmonton, 1971.</w:t>
      </w:r>
    </w:p>
    <w:p w14:paraId="52CF7BD5" w14:textId="77777777" w:rsidR="005B569D" w:rsidRPr="005B569D" w:rsidRDefault="005B569D" w:rsidP="00A20EB1">
      <w:r>
        <w:t xml:space="preserve">Government and University of Alberta. </w:t>
      </w:r>
      <w:r>
        <w:rPr>
          <w:i/>
        </w:rPr>
        <w:t xml:space="preserve">Atlas of Alberta, </w:t>
      </w:r>
      <w:r>
        <w:t>University of Alberta Press, Edmonton, 1969.</w:t>
      </w:r>
    </w:p>
    <w:p w14:paraId="7CCE8885" w14:textId="77777777" w:rsidR="005B569D" w:rsidRDefault="005B569D" w:rsidP="00A20EB1">
      <w:r>
        <w:t>Gruhn, Ruth. “Summary of fieldwork at Calling Lake, northern Alberta</w:t>
      </w:r>
      <w:r w:rsidR="007F367E">
        <w:t>.</w:t>
      </w:r>
      <w:r>
        <w:t xml:space="preserve">” </w:t>
      </w:r>
      <w:r>
        <w:rPr>
          <w:i/>
        </w:rPr>
        <w:t>Newsletter of the Archaeological Society of Alberta</w:t>
      </w:r>
      <w:r>
        <w:t>, 1</w:t>
      </w:r>
      <w:r w:rsidR="007F367E">
        <w:t>0:2-4</w:t>
      </w:r>
      <w:r>
        <w:t>, Edmonton, 196</w:t>
      </w:r>
      <w:r w:rsidR="007F367E">
        <w:t>6</w:t>
      </w:r>
      <w:r>
        <w:t xml:space="preserve">. </w:t>
      </w:r>
    </w:p>
    <w:p w14:paraId="1A5856F9" w14:textId="77777777" w:rsidR="005B569D" w:rsidRPr="005B569D" w:rsidRDefault="005B569D" w:rsidP="00A20EB1">
      <w:pPr>
        <w:rPr>
          <w:i/>
        </w:rPr>
      </w:pPr>
      <w:r>
        <w:t xml:space="preserve">Gruhn, Ruth. “Summary </w:t>
      </w:r>
      <w:r w:rsidR="007F367E">
        <w:t xml:space="preserve">report of 1967 </w:t>
      </w:r>
      <w:r>
        <w:t>fieldwork at Calling Lake, northern Alberta</w:t>
      </w:r>
      <w:r w:rsidR="007F367E">
        <w:t>.</w:t>
      </w:r>
      <w:r>
        <w:t xml:space="preserve">” </w:t>
      </w:r>
      <w:r>
        <w:rPr>
          <w:i/>
        </w:rPr>
        <w:t>Newsletter of the Archaeological Society of Alberta</w:t>
      </w:r>
      <w:r>
        <w:t xml:space="preserve">, 15:1-2, Edmonton, 1967. </w:t>
      </w:r>
    </w:p>
    <w:p w14:paraId="4A0D3D49" w14:textId="77777777" w:rsidR="007F367E" w:rsidRDefault="007F367E" w:rsidP="00A20EB1">
      <w:r>
        <w:t>Gruhn, Ruth. “Summary of fieldwork at Calling Lake, northern Alberta,</w:t>
      </w:r>
      <w:r w:rsidRPr="007F367E">
        <w:t xml:space="preserve"> </w:t>
      </w:r>
      <w:r>
        <w:t>summer 1968.”</w:t>
      </w:r>
      <w:r w:rsidR="00D3622E">
        <w:t xml:space="preserve"> </w:t>
      </w:r>
      <w:r>
        <w:rPr>
          <w:i/>
        </w:rPr>
        <w:t>Newsletter of the Archaeological Society of Alberta</w:t>
      </w:r>
      <w:r>
        <w:t>, 19:8-14, Edmonton, 1969</w:t>
      </w:r>
    </w:p>
    <w:p w14:paraId="78F50783" w14:textId="77777777" w:rsidR="007F367E" w:rsidRPr="005B569D" w:rsidRDefault="007F367E" w:rsidP="00A20EB1">
      <w:pPr>
        <w:rPr>
          <w:i/>
        </w:rPr>
      </w:pPr>
      <w:r>
        <w:t xml:space="preserve">Kehoe, Thomas F.  “The small side-notched point system of the northern Plains </w:t>
      </w:r>
      <w:r>
        <w:rPr>
          <w:i/>
        </w:rPr>
        <w:t>American Antiquity,</w:t>
      </w:r>
      <w:r>
        <w:t xml:space="preserve"> 31(6):827-841, 1966. </w:t>
      </w:r>
    </w:p>
    <w:p w14:paraId="6B2E1F4E" w14:textId="77777777" w:rsidR="005B569D" w:rsidRDefault="00D3622E" w:rsidP="00A20EB1">
      <w:r>
        <w:lastRenderedPageBreak/>
        <w:t>Lorey, Timothy C. “The Prehistoric Cultural Ecology of the Western Prairie-Forest Transition Zone, Alberta, Canada.” Ph.D. dissertation, Department of Anthropology, University of Alberta, Edmonton, 1978.</w:t>
      </w:r>
    </w:p>
    <w:p w14:paraId="6373D0C5" w14:textId="77777777" w:rsidR="00D3622E" w:rsidRDefault="00D3622E" w:rsidP="00A20EB1">
      <w:r>
        <w:t>McCullough, Ed J. “Prehistoric Cultural Dynamics of the Lac La Biche Region.” M.A. thesis, Department of Archaeology, University of Calgary, Alberta, 1977.</w:t>
      </w:r>
    </w:p>
    <w:p w14:paraId="6D1D02E2" w14:textId="77777777" w:rsidR="00D3622E" w:rsidRDefault="00D3622E" w:rsidP="00A20EB1">
      <w:r>
        <w:t xml:space="preserve">Noble, William C. “The </w:t>
      </w:r>
      <w:proofErr w:type="spellStart"/>
      <w:r>
        <w:t>Taltheilei</w:t>
      </w:r>
      <w:proofErr w:type="spellEnd"/>
      <w:r>
        <w:t xml:space="preserve"> Shale Tradition: an update. In Helmer, J.W., S. Van Dyke, F.J. </w:t>
      </w:r>
      <w:proofErr w:type="spellStart"/>
      <w:r>
        <w:t>Kense</w:t>
      </w:r>
      <w:proofErr w:type="spellEnd"/>
      <w:r>
        <w:t xml:space="preserve"> (ed), </w:t>
      </w:r>
      <w:r>
        <w:rPr>
          <w:i/>
        </w:rPr>
        <w:t xml:space="preserve">Problems in the Prehistory of the North American Subarctic: the Athapaskan Question, </w:t>
      </w:r>
      <w:r>
        <w:t xml:space="preserve">pp. 65-71. </w:t>
      </w:r>
      <w:r w:rsidR="008E0810">
        <w:t>Archaeological</w:t>
      </w:r>
      <w:r>
        <w:t xml:space="preserve"> Association, University of Calgary, 1977.</w:t>
      </w:r>
    </w:p>
    <w:p w14:paraId="0D0498D5" w14:textId="77777777" w:rsidR="008E0810" w:rsidRDefault="00EB6D30" w:rsidP="00A20EB1">
      <w:r>
        <w:rPr>
          <w:noProof/>
          <w:lang w:eastAsia="en-CA"/>
        </w:rPr>
        <w:drawing>
          <wp:anchor distT="0" distB="0" distL="114300" distR="114300" simplePos="0" relativeHeight="251658240" behindDoc="0" locked="0" layoutInCell="1" allowOverlap="1" wp14:anchorId="5F398D0C" wp14:editId="3DE4DFA6">
            <wp:simplePos x="0" y="0"/>
            <wp:positionH relativeFrom="column">
              <wp:posOffset>1654175</wp:posOffset>
            </wp:positionH>
            <wp:positionV relativeFrom="paragraph">
              <wp:posOffset>368300</wp:posOffset>
            </wp:positionV>
            <wp:extent cx="4526280" cy="5777865"/>
            <wp:effectExtent l="0" t="0" r="7620" b="0"/>
            <wp:wrapSquare wrapText="bothSides"/>
            <wp:docPr id="1" name="Picture 1" descr="C:\Dropbox\Calling Lake History Share\Photos Calling Lake\Gruhn_Map of excavation 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Calling Lake History Share\Photos Calling Lake\Gruhn_Map of excavation sit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26280" cy="577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EB1">
        <w:t>Z</w:t>
      </w:r>
      <w:r w:rsidR="008E0810">
        <w:t xml:space="preserve">ierhut, Norman. “Bone-breaking activities of the Calling Lake Cree.” </w:t>
      </w:r>
      <w:r w:rsidR="008E0810">
        <w:rPr>
          <w:i/>
        </w:rPr>
        <w:t>Alberta Anthropologist</w:t>
      </w:r>
      <w:r w:rsidR="008E0810">
        <w:t xml:space="preserve"> 1(3):33-36, Edmonton, 1967.</w:t>
      </w:r>
    </w:p>
    <w:p w14:paraId="0467D942" w14:textId="77777777" w:rsidR="008E0810" w:rsidRDefault="008E0810" w:rsidP="00A20EB1">
      <w:r w:rsidRPr="008E0810">
        <w:rPr>
          <w:b/>
        </w:rPr>
        <w:t xml:space="preserve">Tables </w:t>
      </w:r>
      <w:r>
        <w:t>(</w:t>
      </w:r>
      <w:r w:rsidR="00EB6D30">
        <w:t xml:space="preserve">pp </w:t>
      </w:r>
      <w:r>
        <w:t>99-132)</w:t>
      </w:r>
      <w:r w:rsidR="00A20EB1">
        <w:rPr>
          <w:rFonts w:ascii="Calibri" w:hAnsi="Calibri"/>
        </w:rPr>
        <w:t xml:space="preserve"> </w:t>
      </w:r>
      <w:r>
        <w:t>Distribution and provenance of findings</w:t>
      </w:r>
    </w:p>
    <w:p w14:paraId="1F065D18" w14:textId="77777777" w:rsidR="004C26E9" w:rsidRDefault="004C26E9" w:rsidP="00A20EB1">
      <w:r w:rsidRPr="004C26E9">
        <w:rPr>
          <w:b/>
        </w:rPr>
        <w:t xml:space="preserve">Figures </w:t>
      </w:r>
      <w:r>
        <w:t>(</w:t>
      </w:r>
      <w:r w:rsidR="00EB6D30">
        <w:t xml:space="preserve">pp </w:t>
      </w:r>
      <w:r>
        <w:t>133-</w:t>
      </w:r>
      <w:r w:rsidR="00EB6D30">
        <w:t>184</w:t>
      </w:r>
      <w:r>
        <w:t>)</w:t>
      </w:r>
    </w:p>
    <w:p w14:paraId="522E2A53" w14:textId="77777777" w:rsidR="004C26E9" w:rsidRPr="00EB6D30" w:rsidRDefault="004C26E9" w:rsidP="00A20EB1">
      <w:pPr>
        <w:pStyle w:val="ListParagraph"/>
        <w:numPr>
          <w:ilvl w:val="0"/>
          <w:numId w:val="5"/>
        </w:numPr>
        <w:ind w:left="360"/>
        <w:rPr>
          <w:rFonts w:ascii="Calibri" w:hAnsi="Calibri"/>
        </w:rPr>
      </w:pPr>
      <w:r w:rsidRPr="004C26E9">
        <w:t>Map of Calling Lake and environment</w:t>
      </w:r>
      <w:r>
        <w:t>, showing excavation sites</w:t>
      </w:r>
      <w:r w:rsidRPr="004C26E9">
        <w:t xml:space="preserve"> </w:t>
      </w:r>
      <w:r w:rsidR="00A7662E" w:rsidRPr="00EB6D30">
        <w:rPr>
          <w:rFonts w:ascii="Calibri" w:hAnsi="Calibri"/>
        </w:rPr>
        <w:t>– shown here</w:t>
      </w:r>
      <w:r w:rsidR="00EB6D30" w:rsidRPr="00EB6D30">
        <w:rPr>
          <w:rFonts w:ascii="Calibri" w:hAnsi="Calibri"/>
        </w:rPr>
        <w:t xml:space="preserve"> </w:t>
      </w:r>
      <w:r w:rsidR="00EB6D30" w:rsidRPr="00EB6D30">
        <w:rPr>
          <w:rFonts w:ascii="Calibri" w:hAnsi="Calibri"/>
        </w:rPr>
        <w:br/>
        <w:t>(p 134)</w:t>
      </w:r>
    </w:p>
    <w:p w14:paraId="501A8C5E" w14:textId="77777777" w:rsidR="00A7662E" w:rsidRPr="00EB6D30" w:rsidRDefault="00A7662E" w:rsidP="00A20EB1">
      <w:pPr>
        <w:pStyle w:val="ListParagraph"/>
        <w:numPr>
          <w:ilvl w:val="0"/>
          <w:numId w:val="5"/>
        </w:numPr>
        <w:ind w:left="360"/>
        <w:rPr>
          <w:rFonts w:ascii="Calibri" w:hAnsi="Calibri"/>
        </w:rPr>
      </w:pPr>
      <w:r w:rsidRPr="00EB6D30">
        <w:rPr>
          <w:rFonts w:ascii="Calibri" w:hAnsi="Calibri"/>
        </w:rPr>
        <w:t xml:space="preserve">Photos and figures of sites, crews at work and artifacts found </w:t>
      </w:r>
      <w:r w:rsidR="00EB6D30" w:rsidRPr="00EB6D30">
        <w:rPr>
          <w:rFonts w:ascii="Calibri" w:hAnsi="Calibri"/>
        </w:rPr>
        <w:br/>
      </w:r>
      <w:r w:rsidRPr="00EB6D30">
        <w:rPr>
          <w:rFonts w:ascii="Calibri" w:hAnsi="Calibri"/>
        </w:rPr>
        <w:t>(</w:t>
      </w:r>
      <w:r w:rsidR="00EB6D30" w:rsidRPr="00EB6D30">
        <w:rPr>
          <w:rFonts w:ascii="Calibri" w:hAnsi="Calibri"/>
        </w:rPr>
        <w:t xml:space="preserve">pp </w:t>
      </w:r>
      <w:r w:rsidRPr="00EB6D30">
        <w:rPr>
          <w:rFonts w:ascii="Calibri" w:hAnsi="Calibri"/>
        </w:rPr>
        <w:t>135-184)</w:t>
      </w:r>
    </w:p>
    <w:p w14:paraId="2587C04D" w14:textId="77777777" w:rsidR="00A7662E" w:rsidRPr="00EB6D30" w:rsidRDefault="00A7662E" w:rsidP="00A20EB1">
      <w:pPr>
        <w:pStyle w:val="ListParagraph"/>
        <w:numPr>
          <w:ilvl w:val="0"/>
          <w:numId w:val="5"/>
        </w:numPr>
        <w:ind w:left="360"/>
        <w:rPr>
          <w:rFonts w:ascii="Calibri" w:hAnsi="Calibri"/>
        </w:rPr>
      </w:pPr>
      <w:r w:rsidRPr="00EB6D30">
        <w:rPr>
          <w:rFonts w:ascii="Calibri" w:hAnsi="Calibri"/>
        </w:rPr>
        <w:t>Location of archaeological sites mentioned in the report (</w:t>
      </w:r>
      <w:r w:rsidR="00EB6D30" w:rsidRPr="00EB6D30">
        <w:rPr>
          <w:rFonts w:ascii="Calibri" w:hAnsi="Calibri"/>
        </w:rPr>
        <w:t xml:space="preserve">p </w:t>
      </w:r>
      <w:r w:rsidRPr="00EB6D30">
        <w:rPr>
          <w:rFonts w:ascii="Calibri" w:hAnsi="Calibri"/>
        </w:rPr>
        <w:t>185)</w:t>
      </w:r>
    </w:p>
    <w:p w14:paraId="63E90EC1" w14:textId="77777777" w:rsidR="00D95989" w:rsidRPr="00EB6D30" w:rsidRDefault="00D95989" w:rsidP="00A20EB1">
      <w:pPr>
        <w:pStyle w:val="ListParagraph"/>
        <w:numPr>
          <w:ilvl w:val="0"/>
          <w:numId w:val="5"/>
        </w:numPr>
        <w:ind w:left="360"/>
        <w:rPr>
          <w:rFonts w:ascii="Calibri" w:hAnsi="Calibri"/>
        </w:rPr>
      </w:pPr>
      <w:r w:rsidRPr="00EB6D30">
        <w:rPr>
          <w:rFonts w:ascii="Calibri" w:hAnsi="Calibri"/>
        </w:rPr>
        <w:t xml:space="preserve">List of Mercury series publications </w:t>
      </w:r>
      <w:r w:rsidR="00A20EB1">
        <w:rPr>
          <w:rFonts w:ascii="Calibri" w:hAnsi="Calibri"/>
        </w:rPr>
        <w:br/>
      </w:r>
      <w:r w:rsidRPr="00EB6D30">
        <w:rPr>
          <w:rFonts w:ascii="Calibri" w:hAnsi="Calibri"/>
        </w:rPr>
        <w:t>(</w:t>
      </w:r>
      <w:r w:rsidR="00EB6D30" w:rsidRPr="00EB6D30">
        <w:rPr>
          <w:rFonts w:ascii="Calibri" w:hAnsi="Calibri"/>
        </w:rPr>
        <w:t xml:space="preserve">pp </w:t>
      </w:r>
      <w:r w:rsidRPr="00EB6D30">
        <w:rPr>
          <w:rFonts w:ascii="Calibri" w:hAnsi="Calibri"/>
        </w:rPr>
        <w:t>186-181)</w:t>
      </w:r>
    </w:p>
    <w:p w14:paraId="7EE7F892" w14:textId="77777777" w:rsidR="004C26E9" w:rsidRPr="004C26E9" w:rsidRDefault="004C26E9" w:rsidP="00EB0B7B">
      <w:pPr>
        <w:ind w:left="360"/>
      </w:pPr>
    </w:p>
    <w:p w14:paraId="2437FFE9" w14:textId="77777777" w:rsidR="004C26E9" w:rsidRDefault="004C26E9" w:rsidP="00EB0B7B">
      <w:pPr>
        <w:ind w:left="360"/>
      </w:pPr>
    </w:p>
    <w:p w14:paraId="136165B0" w14:textId="77777777" w:rsidR="00B82A46" w:rsidRDefault="00B82A46" w:rsidP="00EB0B7B">
      <w:pPr>
        <w:ind w:left="360"/>
      </w:pPr>
    </w:p>
    <w:p w14:paraId="1A86D4D3" w14:textId="77777777" w:rsidR="00B82A46" w:rsidRDefault="00B82A46" w:rsidP="00EB0B7B">
      <w:pPr>
        <w:ind w:left="360"/>
      </w:pPr>
    </w:p>
    <w:p w14:paraId="419F6BDC" w14:textId="62F5D54B" w:rsidR="00B82A46" w:rsidRDefault="00B82A46" w:rsidP="00EB0B7B">
      <w:pPr>
        <w:ind w:left="360"/>
      </w:pPr>
      <w:r>
        <w:lastRenderedPageBreak/>
        <w:t xml:space="preserve">From a description of the work </w:t>
      </w:r>
      <w:r w:rsidR="00E95B84">
        <w:t xml:space="preserve">in a U of A Department of Anthropology pamphlet and </w:t>
      </w:r>
      <w:r>
        <w:t xml:space="preserve">quoted in </w:t>
      </w:r>
      <w:r>
        <w:rPr>
          <w:i/>
        </w:rPr>
        <w:t xml:space="preserve">By a Lake of Sparkling Blue, </w:t>
      </w:r>
      <w:r>
        <w:t>page 2:</w:t>
      </w:r>
    </w:p>
    <w:p w14:paraId="1BF99C28" w14:textId="0C049456" w:rsidR="00B82A46" w:rsidRDefault="00B82A46" w:rsidP="00EB0B7B">
      <w:pPr>
        <w:ind w:left="360"/>
      </w:pPr>
      <w:r>
        <w:t>Until about 10,000 years ago, the Calling Lake area was covered with a</w:t>
      </w:r>
      <w:r w:rsidR="00E95B84">
        <w:t xml:space="preserve"> </w:t>
      </w:r>
      <w:r>
        <w:t xml:space="preserve">thick layer of glacial ice which had come from the northeast. The lake used to be larger than it is now and the old beaches are high above its present shore. </w:t>
      </w:r>
    </w:p>
    <w:p w14:paraId="51E87E13" w14:textId="77777777" w:rsidR="00B82A46" w:rsidRDefault="00B82A46" w:rsidP="00EB0B7B">
      <w:pPr>
        <w:ind w:left="360"/>
      </w:pPr>
      <w:r>
        <w:t>It is probable tha</w:t>
      </w:r>
      <w:r w:rsidR="00E95B84">
        <w:t>t</w:t>
      </w:r>
      <w:r>
        <w:t xml:space="preserve"> </w:t>
      </w:r>
      <w:r w:rsidR="00E95B84">
        <w:t>the</w:t>
      </w:r>
      <w:r>
        <w:t xml:space="preserve"> Calling Lake area was occupied continuously by Indian people fr</w:t>
      </w:r>
      <w:r w:rsidR="00E95B84">
        <w:t>o</w:t>
      </w:r>
      <w:r>
        <w:t xml:space="preserve">m the time glacial ice left until historic times; for the remains of their </w:t>
      </w:r>
      <w:r w:rsidR="00E95B84">
        <w:t>camps</w:t>
      </w:r>
      <w:r>
        <w:t xml:space="preserve">, stone flakes and fragments of their tools and weapons are abundant along the east side of the lake. Various groups have come and gone in the area </w:t>
      </w:r>
      <w:r w:rsidR="00E95B84">
        <w:t>through</w:t>
      </w:r>
      <w:r>
        <w:t xml:space="preserve"> the centuries. The Indian people now living here are not the direct </w:t>
      </w:r>
      <w:r w:rsidR="00E95B84">
        <w:t>descendants</w:t>
      </w:r>
      <w:r>
        <w:t xml:space="preserve"> of the earliest people. </w:t>
      </w:r>
      <w:r w:rsidR="00E95B84">
        <w:t>Historical</w:t>
      </w:r>
      <w:r>
        <w:t xml:space="preserve"> records indicate that the Cree spread into this western part of their territory only centuries ago.</w:t>
      </w:r>
      <w:r w:rsidR="00E95B84">
        <w:t xml:space="preserve"> </w:t>
      </w:r>
    </w:p>
    <w:sectPr w:rsidR="00B82A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94F"/>
    <w:multiLevelType w:val="hybridMultilevel"/>
    <w:tmpl w:val="8B26C9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7735804"/>
    <w:multiLevelType w:val="hybridMultilevel"/>
    <w:tmpl w:val="FC0AD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D027B9"/>
    <w:multiLevelType w:val="hybridMultilevel"/>
    <w:tmpl w:val="3E4653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07B5DF0"/>
    <w:multiLevelType w:val="hybridMultilevel"/>
    <w:tmpl w:val="FEDCDE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0FC2B6F"/>
    <w:multiLevelType w:val="hybridMultilevel"/>
    <w:tmpl w:val="E6EED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232960827">
    <w:abstractNumId w:val="4"/>
  </w:num>
  <w:num w:numId="2" w16cid:durableId="469177828">
    <w:abstractNumId w:val="2"/>
  </w:num>
  <w:num w:numId="3" w16cid:durableId="1598177427">
    <w:abstractNumId w:val="0"/>
  </w:num>
  <w:num w:numId="4" w16cid:durableId="1949117880">
    <w:abstractNumId w:val="3"/>
  </w:num>
  <w:num w:numId="5" w16cid:durableId="25101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64D"/>
    <w:rsid w:val="000C7018"/>
    <w:rsid w:val="001B5A7D"/>
    <w:rsid w:val="001C4BDC"/>
    <w:rsid w:val="00217736"/>
    <w:rsid w:val="002543DF"/>
    <w:rsid w:val="002B2E0D"/>
    <w:rsid w:val="00302775"/>
    <w:rsid w:val="003A5FEB"/>
    <w:rsid w:val="003A79AA"/>
    <w:rsid w:val="003E3143"/>
    <w:rsid w:val="003F3F36"/>
    <w:rsid w:val="00423552"/>
    <w:rsid w:val="00470B5C"/>
    <w:rsid w:val="004A3783"/>
    <w:rsid w:val="004C26E9"/>
    <w:rsid w:val="004E56B6"/>
    <w:rsid w:val="00542B7D"/>
    <w:rsid w:val="005B19EC"/>
    <w:rsid w:val="005B569D"/>
    <w:rsid w:val="00622C40"/>
    <w:rsid w:val="006871D6"/>
    <w:rsid w:val="006A349E"/>
    <w:rsid w:val="006D6162"/>
    <w:rsid w:val="007022DD"/>
    <w:rsid w:val="007125F7"/>
    <w:rsid w:val="007416F7"/>
    <w:rsid w:val="007B3BFA"/>
    <w:rsid w:val="007C552F"/>
    <w:rsid w:val="007F367E"/>
    <w:rsid w:val="007F3E4E"/>
    <w:rsid w:val="008516C4"/>
    <w:rsid w:val="00885490"/>
    <w:rsid w:val="008D79B1"/>
    <w:rsid w:val="008E0810"/>
    <w:rsid w:val="008F0A66"/>
    <w:rsid w:val="00951986"/>
    <w:rsid w:val="009604C8"/>
    <w:rsid w:val="009663B1"/>
    <w:rsid w:val="00990524"/>
    <w:rsid w:val="00992B7C"/>
    <w:rsid w:val="009A6EFB"/>
    <w:rsid w:val="00A20EB1"/>
    <w:rsid w:val="00A24896"/>
    <w:rsid w:val="00A464F3"/>
    <w:rsid w:val="00A673A1"/>
    <w:rsid w:val="00A7662E"/>
    <w:rsid w:val="00A81238"/>
    <w:rsid w:val="00A9689D"/>
    <w:rsid w:val="00AF7228"/>
    <w:rsid w:val="00B160FB"/>
    <w:rsid w:val="00B474F0"/>
    <w:rsid w:val="00B82A46"/>
    <w:rsid w:val="00B82C65"/>
    <w:rsid w:val="00B90202"/>
    <w:rsid w:val="00BB364D"/>
    <w:rsid w:val="00BB7D81"/>
    <w:rsid w:val="00BD3005"/>
    <w:rsid w:val="00C10718"/>
    <w:rsid w:val="00C5047B"/>
    <w:rsid w:val="00C55AC7"/>
    <w:rsid w:val="00CA5AE4"/>
    <w:rsid w:val="00D039A2"/>
    <w:rsid w:val="00D04852"/>
    <w:rsid w:val="00D3622E"/>
    <w:rsid w:val="00D95989"/>
    <w:rsid w:val="00DA2632"/>
    <w:rsid w:val="00DF0308"/>
    <w:rsid w:val="00E95B84"/>
    <w:rsid w:val="00EA78DF"/>
    <w:rsid w:val="00EB0B7B"/>
    <w:rsid w:val="00EB6D30"/>
    <w:rsid w:val="00FC74BC"/>
    <w:rsid w:val="00FD2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EE44"/>
  <w15:docId w15:val="{BB32A56A-B322-4128-92A7-A6E3A584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AC7"/>
    <w:pPr>
      <w:spacing w:after="0" w:line="240" w:lineRule="auto"/>
    </w:pPr>
  </w:style>
  <w:style w:type="paragraph" w:styleId="ListParagraph">
    <w:name w:val="List Paragraph"/>
    <w:basedOn w:val="Normal"/>
    <w:uiPriority w:val="34"/>
    <w:qFormat/>
    <w:rsid w:val="009663B1"/>
    <w:pPr>
      <w:ind w:left="720"/>
      <w:contextualSpacing/>
    </w:pPr>
  </w:style>
  <w:style w:type="paragraph" w:styleId="BalloonText">
    <w:name w:val="Balloon Text"/>
    <w:basedOn w:val="Normal"/>
    <w:link w:val="BalloonTextChar"/>
    <w:uiPriority w:val="99"/>
    <w:semiHidden/>
    <w:unhideWhenUsed/>
    <w:rsid w:val="004C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8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Mahaffy</dc:creator>
  <cp:lastModifiedBy>Cheryl Mahaffy</cp:lastModifiedBy>
  <cp:revision>11</cp:revision>
  <dcterms:created xsi:type="dcterms:W3CDTF">2022-03-09T18:24:00Z</dcterms:created>
  <dcterms:modified xsi:type="dcterms:W3CDTF">2024-03-15T02:11:00Z</dcterms:modified>
</cp:coreProperties>
</file>